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08A9" w14:textId="7B9BFA6E" w:rsidR="002D36B6" w:rsidRPr="008B203E" w:rsidRDefault="002D36B6" w:rsidP="002D36B6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8B203E">
        <w:rPr>
          <w:rFonts w:asciiTheme="minorHAnsi" w:hAnsiTheme="minorHAnsi" w:cstheme="minorHAnsi"/>
          <w:b/>
          <w:bCs/>
          <w:sz w:val="36"/>
          <w:szCs w:val="36"/>
        </w:rPr>
        <w:t>XXIII. Magyar Ingatlanfejlesztési Nívódíj Pályázat</w:t>
      </w:r>
    </w:p>
    <w:p w14:paraId="2C7F6BBF" w14:textId="1BAA8BE8" w:rsidR="00F915FB" w:rsidRPr="008B203E" w:rsidRDefault="00F915FB" w:rsidP="00F05547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8B203E">
        <w:rPr>
          <w:rFonts w:asciiTheme="minorHAnsi" w:hAnsiTheme="minorHAnsi" w:cstheme="minorHAnsi"/>
          <w:b/>
          <w:bCs/>
          <w:sz w:val="36"/>
          <w:szCs w:val="36"/>
        </w:rPr>
        <w:t xml:space="preserve">Monastery </w:t>
      </w:r>
      <w:proofErr w:type="spellStart"/>
      <w:r w:rsidRPr="008B203E">
        <w:rPr>
          <w:rFonts w:asciiTheme="minorHAnsi" w:hAnsiTheme="minorHAnsi" w:cstheme="minorHAnsi"/>
          <w:b/>
          <w:bCs/>
          <w:sz w:val="36"/>
          <w:szCs w:val="36"/>
        </w:rPr>
        <w:t>Boutique</w:t>
      </w:r>
      <w:proofErr w:type="spellEnd"/>
      <w:r w:rsidRPr="008B203E">
        <w:rPr>
          <w:rFonts w:asciiTheme="minorHAnsi" w:hAnsiTheme="minorHAnsi" w:cstheme="minorHAnsi"/>
          <w:b/>
          <w:bCs/>
          <w:sz w:val="36"/>
          <w:szCs w:val="36"/>
        </w:rPr>
        <w:t xml:space="preserve"> Hotel</w:t>
      </w:r>
    </w:p>
    <w:p w14:paraId="6F47C706" w14:textId="77777777" w:rsidR="007B09A6" w:rsidRPr="008B203E" w:rsidRDefault="007B09A6" w:rsidP="00C43ECE">
      <w:pPr>
        <w:rPr>
          <w:rFonts w:asciiTheme="minorHAnsi" w:hAnsiTheme="minorHAnsi" w:cstheme="minorHAnsi"/>
          <w:b/>
          <w:bCs/>
          <w:sz w:val="36"/>
          <w:szCs w:val="36"/>
        </w:rPr>
      </w:pPr>
    </w:p>
    <w:p w14:paraId="726A9239" w14:textId="4B0F26C5" w:rsidR="00F915FB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A létesítmény elnevezése és pontos címe</w:t>
      </w:r>
    </w:p>
    <w:p w14:paraId="656E799F" w14:textId="77777777" w:rsidR="00C43ECE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Monastery </w:t>
      </w:r>
      <w:proofErr w:type="spellStart"/>
      <w:r w:rsidRPr="00092A45">
        <w:rPr>
          <w:rFonts w:asciiTheme="minorHAnsi" w:hAnsiTheme="minorHAnsi" w:cstheme="minorHAnsi"/>
          <w:b/>
          <w:bCs/>
          <w:sz w:val="23"/>
          <w:szCs w:val="23"/>
        </w:rPr>
        <w:t>Boutique</w:t>
      </w:r>
      <w:proofErr w:type="spellEnd"/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Hotel</w:t>
      </w:r>
    </w:p>
    <w:p w14:paraId="2B8BFF44" w14:textId="2D3BAD27" w:rsidR="00F915FB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1011 Budapest, Fő utca 30. </w:t>
      </w:r>
    </w:p>
    <w:p w14:paraId="32E2DEBF" w14:textId="585AFF66" w:rsidR="00F915FB" w:rsidRPr="00092A45" w:rsidRDefault="00F05547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+36 1 770 8210</w:t>
      </w:r>
    </w:p>
    <w:p w14:paraId="0111C674" w14:textId="0DA34EA2" w:rsidR="00F05547" w:rsidRPr="00092A45" w:rsidRDefault="00235C94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hyperlink r:id="rId7" w:history="1">
        <w:r w:rsidR="00F05547" w:rsidRPr="00092A45">
          <w:rPr>
            <w:rStyle w:val="Hiperhivatkozs"/>
            <w:rFonts w:asciiTheme="minorHAnsi" w:hAnsiTheme="minorHAnsi" w:cstheme="minorHAnsi"/>
            <w:sz w:val="23"/>
            <w:szCs w:val="23"/>
          </w:rPr>
          <w:t>info@monasteryhotel.hu</w:t>
        </w:r>
      </w:hyperlink>
    </w:p>
    <w:p w14:paraId="7245A7C7" w14:textId="77777777" w:rsidR="00F05547" w:rsidRPr="00092A45" w:rsidRDefault="00F05547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66EE34CF" w14:textId="57E8735E" w:rsidR="00C43ECE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A nevező adatai </w:t>
      </w:r>
    </w:p>
    <w:p w14:paraId="15B83C27" w14:textId="5B02B3BF" w:rsidR="00C43ECE" w:rsidRPr="00092A45" w:rsidRDefault="00B21030" w:rsidP="00F915FB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Kapu Váralja Üzemeltető Kft. / </w:t>
      </w:r>
      <w:r w:rsidR="00F915FB"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Monastery </w:t>
      </w:r>
      <w:proofErr w:type="spellStart"/>
      <w:r w:rsidR="00F915FB" w:rsidRPr="00092A45">
        <w:rPr>
          <w:rFonts w:asciiTheme="minorHAnsi" w:hAnsiTheme="minorHAnsi" w:cstheme="minorHAnsi"/>
          <w:b/>
          <w:bCs/>
          <w:sz w:val="23"/>
          <w:szCs w:val="23"/>
        </w:rPr>
        <w:t>Boutique</w:t>
      </w:r>
      <w:proofErr w:type="spellEnd"/>
      <w:r w:rsidR="00F915FB"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Hotel</w:t>
      </w:r>
    </w:p>
    <w:p w14:paraId="0BD19EF8" w14:textId="1FE14652" w:rsidR="00C43ECE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Király Dániel</w:t>
      </w:r>
    </w:p>
    <w:p w14:paraId="4F90BAF8" w14:textId="129BE0D9" w:rsidR="00C43ECE" w:rsidRPr="00092A45" w:rsidRDefault="00F05547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+36 </w:t>
      </w:r>
      <w:r w:rsidR="00F915FB" w:rsidRPr="00092A45">
        <w:rPr>
          <w:rFonts w:asciiTheme="minorHAnsi" w:hAnsiTheme="minorHAnsi" w:cstheme="minorHAnsi"/>
          <w:sz w:val="23"/>
          <w:szCs w:val="23"/>
        </w:rPr>
        <w:t>30</w:t>
      </w:r>
      <w:r w:rsidRPr="00092A45">
        <w:rPr>
          <w:rFonts w:asciiTheme="minorHAnsi" w:hAnsiTheme="minorHAnsi" w:cstheme="minorHAnsi"/>
          <w:sz w:val="23"/>
          <w:szCs w:val="23"/>
        </w:rPr>
        <w:t> </w:t>
      </w:r>
      <w:r w:rsidR="00F915FB" w:rsidRPr="00092A45">
        <w:rPr>
          <w:rFonts w:asciiTheme="minorHAnsi" w:hAnsiTheme="minorHAnsi" w:cstheme="minorHAnsi"/>
          <w:sz w:val="23"/>
          <w:szCs w:val="23"/>
        </w:rPr>
        <w:t>863</w:t>
      </w:r>
      <w:r w:rsidRPr="00092A45">
        <w:rPr>
          <w:rFonts w:asciiTheme="minorHAnsi" w:hAnsiTheme="minorHAnsi" w:cstheme="minorHAnsi"/>
          <w:sz w:val="23"/>
          <w:szCs w:val="23"/>
        </w:rPr>
        <w:t xml:space="preserve"> </w:t>
      </w:r>
      <w:r w:rsidR="00F915FB" w:rsidRPr="00092A45">
        <w:rPr>
          <w:rFonts w:asciiTheme="minorHAnsi" w:hAnsiTheme="minorHAnsi" w:cstheme="minorHAnsi"/>
          <w:sz w:val="23"/>
          <w:szCs w:val="23"/>
        </w:rPr>
        <w:t>2906</w:t>
      </w:r>
    </w:p>
    <w:p w14:paraId="65D1D498" w14:textId="03CC4C1E" w:rsidR="00F915FB" w:rsidRPr="00092A45" w:rsidRDefault="00F915FB" w:rsidP="00F915FB">
      <w:pPr>
        <w:tabs>
          <w:tab w:val="num" w:pos="426"/>
        </w:tabs>
        <w:rPr>
          <w:rStyle w:val="Hiperhivatkozs"/>
          <w:rFonts w:asciiTheme="minorHAnsi" w:hAnsiTheme="minorHAnsi" w:cstheme="minorHAnsi"/>
          <w:sz w:val="23"/>
          <w:szCs w:val="23"/>
        </w:rPr>
      </w:pPr>
      <w:r w:rsidRPr="00092A45">
        <w:rPr>
          <w:rStyle w:val="Hiperhivatkozs"/>
          <w:rFonts w:asciiTheme="minorHAnsi" w:hAnsiTheme="minorHAnsi" w:cstheme="minorHAnsi"/>
          <w:sz w:val="23"/>
          <w:szCs w:val="23"/>
        </w:rPr>
        <w:t xml:space="preserve">daniel.kiraly@accenthotels.com  </w:t>
      </w:r>
    </w:p>
    <w:p w14:paraId="34FD676D" w14:textId="77777777" w:rsidR="00F915FB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3F65D1EA" w14:textId="4032C723" w:rsidR="00C43ECE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Beruházók adatai </w:t>
      </w:r>
    </w:p>
    <w:p w14:paraId="042E1DC6" w14:textId="77777777" w:rsidR="00C43ECE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r w:rsidRPr="00092A45">
        <w:rPr>
          <w:rFonts w:asciiTheme="minorHAnsi" w:hAnsiTheme="minorHAnsi" w:cstheme="minorHAnsi"/>
          <w:b/>
          <w:bCs/>
          <w:sz w:val="23"/>
          <w:szCs w:val="23"/>
        </w:rPr>
        <w:t>Kapu Váralja Beruházó és Hasznosító Kft.</w:t>
      </w:r>
    </w:p>
    <w:p w14:paraId="0DB31471" w14:textId="77777777" w:rsidR="00C43ECE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1011 Budapest, Fő utca 30., </w:t>
      </w:r>
    </w:p>
    <w:p w14:paraId="4F291519" w14:textId="3CEA906A" w:rsidR="00F915FB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Blaskovich Tamás</w:t>
      </w:r>
    </w:p>
    <w:p w14:paraId="6ACA3B1B" w14:textId="510ED3EE" w:rsidR="00711CFD" w:rsidRPr="00092A45" w:rsidRDefault="008B203E" w:rsidP="00F915FB">
      <w:pPr>
        <w:tabs>
          <w:tab w:val="num" w:pos="426"/>
        </w:tabs>
        <w:rPr>
          <w:rStyle w:val="Hiperhivatkozs"/>
          <w:rFonts w:asciiTheme="minorHAnsi" w:hAnsiTheme="minorHAnsi" w:cstheme="minorHAnsi"/>
          <w:sz w:val="23"/>
          <w:szCs w:val="23"/>
        </w:rPr>
      </w:pPr>
      <w:r w:rsidRPr="00092A45">
        <w:rPr>
          <w:rStyle w:val="Hiperhivatkozs"/>
          <w:rFonts w:asciiTheme="minorHAnsi" w:hAnsiTheme="minorHAnsi" w:cstheme="minorHAnsi"/>
          <w:sz w:val="23"/>
          <w:szCs w:val="23"/>
        </w:rPr>
        <w:t>tamas@blaskovich.eu</w:t>
      </w:r>
    </w:p>
    <w:p w14:paraId="2924E6C5" w14:textId="77777777" w:rsidR="00092A45" w:rsidRPr="00092A45" w:rsidRDefault="00092A45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40A29FF2" w14:textId="665D6CD4" w:rsidR="00C43ECE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Tervező, adatai </w:t>
      </w:r>
    </w:p>
    <w:p w14:paraId="11D1F94C" w14:textId="77777777" w:rsidR="00C43ECE" w:rsidRPr="00092A45" w:rsidRDefault="00F915FB" w:rsidP="00C208E6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proofErr w:type="spellStart"/>
      <w:r w:rsidRPr="00092A45">
        <w:rPr>
          <w:rFonts w:asciiTheme="minorHAnsi" w:hAnsiTheme="minorHAnsi" w:cstheme="minorHAnsi"/>
          <w:b/>
          <w:bCs/>
          <w:sz w:val="23"/>
          <w:szCs w:val="23"/>
        </w:rPr>
        <w:t>Kima</w:t>
      </w:r>
      <w:proofErr w:type="spellEnd"/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proofErr w:type="spellStart"/>
      <w:r w:rsidRPr="00092A45">
        <w:rPr>
          <w:rFonts w:asciiTheme="minorHAnsi" w:hAnsiTheme="minorHAnsi" w:cstheme="minorHAnsi"/>
          <w:b/>
          <w:bCs/>
          <w:sz w:val="23"/>
          <w:szCs w:val="23"/>
        </w:rPr>
        <w:t>Studio</w:t>
      </w:r>
      <w:proofErr w:type="spellEnd"/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Kft. </w:t>
      </w:r>
    </w:p>
    <w:p w14:paraId="6A2D777A" w14:textId="77777777" w:rsidR="00C43ECE" w:rsidRPr="00092A45" w:rsidRDefault="00C208E6" w:rsidP="00C208E6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1123 Budapest, Nagyenyed u. 15.B.</w:t>
      </w:r>
    </w:p>
    <w:p w14:paraId="2621E55E" w14:textId="77777777" w:rsidR="00C43ECE" w:rsidRPr="00092A45" w:rsidRDefault="00C208E6" w:rsidP="00C208E6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Németh Tamás</w:t>
      </w:r>
      <w:r w:rsidR="00BC7A6D" w:rsidRPr="00092A45">
        <w:rPr>
          <w:rFonts w:asciiTheme="minorHAnsi" w:hAnsiTheme="minorHAnsi" w:cstheme="minorHAnsi"/>
          <w:sz w:val="23"/>
          <w:szCs w:val="23"/>
        </w:rPr>
        <w:t xml:space="preserve"> és Debreczeni Árpád</w:t>
      </w:r>
    </w:p>
    <w:p w14:paraId="5C3B086E" w14:textId="77777777" w:rsidR="00C43ECE" w:rsidRPr="00092A45" w:rsidRDefault="00C208E6" w:rsidP="00C208E6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+36 1 225 1953</w:t>
      </w:r>
    </w:p>
    <w:p w14:paraId="1214BA05" w14:textId="4A1D2C58" w:rsidR="00C208E6" w:rsidRPr="00092A45" w:rsidRDefault="00C208E6" w:rsidP="00C208E6">
      <w:pPr>
        <w:tabs>
          <w:tab w:val="num" w:pos="426"/>
        </w:tabs>
        <w:rPr>
          <w:rStyle w:val="Hiperhivatkozs"/>
          <w:rFonts w:asciiTheme="minorHAnsi" w:hAnsiTheme="minorHAnsi" w:cstheme="minorHAnsi"/>
          <w:sz w:val="23"/>
          <w:szCs w:val="23"/>
        </w:rPr>
      </w:pPr>
      <w:r w:rsidRPr="00092A45">
        <w:rPr>
          <w:rStyle w:val="Hiperhivatkozs"/>
          <w:rFonts w:asciiTheme="minorHAnsi" w:hAnsiTheme="minorHAnsi" w:cstheme="minorHAnsi"/>
          <w:sz w:val="23"/>
          <w:szCs w:val="23"/>
        </w:rPr>
        <w:t>kima.studio@kimastudio.com</w:t>
      </w:r>
    </w:p>
    <w:p w14:paraId="2000B039" w14:textId="77777777" w:rsidR="00711CFD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1D37C79C" w14:textId="77777777" w:rsidR="00C43ECE" w:rsidRPr="00092A45" w:rsidRDefault="00C208E6" w:rsidP="00F915FB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Adamdesign </w:t>
      </w:r>
      <w:proofErr w:type="spellStart"/>
      <w:r w:rsidR="00DA5BA7" w:rsidRPr="00092A45">
        <w:rPr>
          <w:rFonts w:asciiTheme="minorHAnsi" w:hAnsiTheme="minorHAnsi" w:cstheme="minorHAnsi"/>
          <w:b/>
          <w:bCs/>
          <w:sz w:val="23"/>
          <w:szCs w:val="23"/>
        </w:rPr>
        <w:t>Cart</w:t>
      </w:r>
      <w:proofErr w:type="spellEnd"/>
      <w:r w:rsidR="00DA5BA7"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Kft.</w:t>
      </w:r>
    </w:p>
    <w:p w14:paraId="6EB00EDD" w14:textId="77777777" w:rsidR="00C43ECE" w:rsidRPr="00092A45" w:rsidRDefault="00C208E6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1095 Budapest, Soroksári út 48. </w:t>
      </w:r>
    </w:p>
    <w:p w14:paraId="6D929EB6" w14:textId="77777777" w:rsidR="00C43ECE" w:rsidRPr="00092A45" w:rsidRDefault="00C208E6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Szilas Ádám</w:t>
      </w:r>
    </w:p>
    <w:p w14:paraId="4D8D3B9C" w14:textId="77777777" w:rsidR="00C43ECE" w:rsidRPr="00092A45" w:rsidRDefault="00C208E6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+36 20 969 9388</w:t>
      </w:r>
    </w:p>
    <w:p w14:paraId="0C8CEFCA" w14:textId="227CB24E" w:rsidR="00F915FB" w:rsidRPr="00092A45" w:rsidRDefault="00235C94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hyperlink r:id="rId8" w:history="1">
        <w:r w:rsidR="00C43ECE" w:rsidRPr="00092A45">
          <w:rPr>
            <w:rStyle w:val="Hiperhivatkozs"/>
            <w:rFonts w:asciiTheme="minorHAnsi" w:hAnsiTheme="minorHAnsi" w:cstheme="minorHAnsi"/>
            <w:sz w:val="23"/>
            <w:szCs w:val="23"/>
          </w:rPr>
          <w:t>office@adamdesignstudio.hu</w:t>
        </w:r>
      </w:hyperlink>
    </w:p>
    <w:p w14:paraId="23161726" w14:textId="77777777" w:rsidR="00711CFD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4A8E5A4C" w14:textId="551B0746" w:rsidR="00F915FB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Kivitelező adatai </w:t>
      </w:r>
    </w:p>
    <w:p w14:paraId="6CF18EFB" w14:textId="77777777" w:rsidR="00C43ECE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proofErr w:type="spellStart"/>
      <w:r w:rsidRPr="00092A45">
        <w:rPr>
          <w:rFonts w:asciiTheme="minorHAnsi" w:hAnsiTheme="minorHAnsi" w:cstheme="minorHAnsi"/>
          <w:b/>
          <w:bCs/>
          <w:sz w:val="23"/>
          <w:szCs w:val="23"/>
        </w:rPr>
        <w:t>Ayaperfect</w:t>
      </w:r>
      <w:proofErr w:type="spellEnd"/>
      <w:r w:rsidRPr="00092A45">
        <w:rPr>
          <w:rFonts w:asciiTheme="minorHAnsi" w:hAnsiTheme="minorHAnsi" w:cstheme="minorHAnsi"/>
          <w:b/>
          <w:bCs/>
          <w:sz w:val="23"/>
          <w:szCs w:val="23"/>
        </w:rPr>
        <w:t xml:space="preserve"> Kft. </w:t>
      </w:r>
    </w:p>
    <w:p w14:paraId="50345B55" w14:textId="77777777" w:rsidR="00C43ECE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7761 Kozármisleny, Széchenyi utca 18. </w:t>
      </w:r>
    </w:p>
    <w:p w14:paraId="4EFE231B" w14:textId="0A072C1F" w:rsidR="00C208E6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proofErr w:type="spellStart"/>
      <w:r w:rsidRPr="00092A45">
        <w:rPr>
          <w:rFonts w:asciiTheme="minorHAnsi" w:hAnsiTheme="minorHAnsi" w:cstheme="minorHAnsi"/>
          <w:sz w:val="23"/>
          <w:szCs w:val="23"/>
        </w:rPr>
        <w:t>Vonyó</w:t>
      </w:r>
      <w:proofErr w:type="spellEnd"/>
      <w:r w:rsidRPr="00092A45">
        <w:rPr>
          <w:rFonts w:asciiTheme="minorHAnsi" w:hAnsiTheme="minorHAnsi" w:cstheme="minorHAnsi"/>
          <w:sz w:val="23"/>
          <w:szCs w:val="23"/>
        </w:rPr>
        <w:t xml:space="preserve"> Gábor </w:t>
      </w:r>
    </w:p>
    <w:p w14:paraId="3050D93E" w14:textId="77777777" w:rsidR="00711CFD" w:rsidRPr="00092A45" w:rsidRDefault="00711CFD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</w:p>
    <w:p w14:paraId="522B0387" w14:textId="2182C1C8" w:rsidR="00F915FB" w:rsidRPr="00092A45" w:rsidRDefault="00F915FB" w:rsidP="00F915FB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Üzemeltetők adatai </w:t>
      </w:r>
    </w:p>
    <w:p w14:paraId="1002A82C" w14:textId="77777777" w:rsidR="009D52DD" w:rsidRPr="00092A45" w:rsidRDefault="009D52DD" w:rsidP="009D52DD">
      <w:pPr>
        <w:tabs>
          <w:tab w:val="num" w:pos="426"/>
        </w:tabs>
        <w:rPr>
          <w:rFonts w:asciiTheme="minorHAnsi" w:hAnsiTheme="minorHAnsi" w:cstheme="minorHAnsi"/>
          <w:b/>
          <w:bCs/>
          <w:sz w:val="23"/>
          <w:szCs w:val="23"/>
        </w:rPr>
      </w:pPr>
      <w:r w:rsidRPr="00092A45">
        <w:rPr>
          <w:rFonts w:asciiTheme="minorHAnsi" w:hAnsiTheme="minorHAnsi" w:cstheme="minorHAnsi"/>
          <w:b/>
          <w:bCs/>
          <w:sz w:val="23"/>
          <w:szCs w:val="23"/>
        </w:rPr>
        <w:t>Accent Hotel Management Kft.</w:t>
      </w:r>
    </w:p>
    <w:p w14:paraId="50FA6C7C" w14:textId="77777777" w:rsidR="009D52DD" w:rsidRPr="00092A45" w:rsidRDefault="009D52DD" w:rsidP="009D52DD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 xml:space="preserve">1132 Budapest, Visegrádi utca 31. </w:t>
      </w:r>
      <w:proofErr w:type="spellStart"/>
      <w:proofErr w:type="gramStart"/>
      <w:r w:rsidRPr="00092A45">
        <w:rPr>
          <w:rFonts w:asciiTheme="minorHAnsi" w:hAnsiTheme="minorHAnsi" w:cstheme="minorHAnsi"/>
          <w:sz w:val="23"/>
          <w:szCs w:val="23"/>
        </w:rPr>
        <w:t>I.em</w:t>
      </w:r>
      <w:proofErr w:type="spellEnd"/>
      <w:proofErr w:type="gramEnd"/>
    </w:p>
    <w:p w14:paraId="3220BC58" w14:textId="77777777" w:rsidR="009D52DD" w:rsidRPr="00092A45" w:rsidRDefault="009D52DD" w:rsidP="009D52DD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r w:rsidRPr="00092A45">
        <w:rPr>
          <w:rFonts w:asciiTheme="minorHAnsi" w:hAnsiTheme="minorHAnsi" w:cstheme="minorHAnsi"/>
          <w:sz w:val="23"/>
          <w:szCs w:val="23"/>
        </w:rPr>
        <w:t>Csordás Imre ügyvezető</w:t>
      </w:r>
    </w:p>
    <w:p w14:paraId="2CE65A01" w14:textId="063E908F" w:rsidR="009D52DD" w:rsidRPr="00092A45" w:rsidRDefault="00235C94" w:rsidP="009D52DD">
      <w:pPr>
        <w:tabs>
          <w:tab w:val="num" w:pos="426"/>
        </w:tabs>
        <w:rPr>
          <w:rFonts w:asciiTheme="minorHAnsi" w:hAnsiTheme="minorHAnsi" w:cstheme="minorHAnsi"/>
          <w:sz w:val="23"/>
          <w:szCs w:val="23"/>
        </w:rPr>
      </w:pPr>
      <w:hyperlink r:id="rId9" w:history="1">
        <w:r w:rsidR="00C43ECE" w:rsidRPr="00092A45">
          <w:rPr>
            <w:rStyle w:val="Hiperhivatkozs"/>
            <w:rFonts w:asciiTheme="minorHAnsi" w:hAnsiTheme="minorHAnsi" w:cstheme="minorHAnsi"/>
            <w:sz w:val="23"/>
            <w:szCs w:val="23"/>
          </w:rPr>
          <w:t>imre.csordas@accenthotels.com</w:t>
        </w:r>
      </w:hyperlink>
    </w:p>
    <w:p w14:paraId="3A08DBF1" w14:textId="6C9AF700" w:rsidR="00F915FB" w:rsidRPr="008B203E" w:rsidRDefault="00C208E6" w:rsidP="00C208E6">
      <w:pPr>
        <w:tabs>
          <w:tab w:val="num" w:pos="426"/>
        </w:tabs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 </w:t>
      </w:r>
    </w:p>
    <w:p w14:paraId="75E7949B" w14:textId="5FF9F536" w:rsidR="00F915FB" w:rsidRPr="008B203E" w:rsidRDefault="00F915FB" w:rsidP="007A1B3D">
      <w:pPr>
        <w:jc w:val="both"/>
        <w:rPr>
          <w:rFonts w:asciiTheme="minorHAnsi" w:hAnsiTheme="minorHAnsi" w:cstheme="minorHAnsi"/>
          <w:b/>
          <w:bCs/>
        </w:rPr>
      </w:pPr>
    </w:p>
    <w:p w14:paraId="13410365" w14:textId="77777777" w:rsidR="007B09A6" w:rsidRPr="008B203E" w:rsidRDefault="007B09A6" w:rsidP="007A1B3D">
      <w:pPr>
        <w:jc w:val="both"/>
        <w:rPr>
          <w:rFonts w:asciiTheme="minorHAnsi" w:hAnsiTheme="minorHAnsi" w:cstheme="minorHAnsi"/>
          <w:b/>
          <w:bCs/>
        </w:rPr>
      </w:pPr>
    </w:p>
    <w:p w14:paraId="4BF49C41" w14:textId="06C3219F" w:rsidR="00F915FB" w:rsidRPr="008B203E" w:rsidRDefault="007B09A6" w:rsidP="007A1B3D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B203E">
        <w:rPr>
          <w:rFonts w:asciiTheme="minorHAnsi" w:hAnsiTheme="minorHAnsi" w:cstheme="minorHAnsi"/>
          <w:b/>
          <w:bCs/>
          <w:sz w:val="28"/>
          <w:szCs w:val="28"/>
        </w:rPr>
        <w:t>A projekt ismertetése</w:t>
      </w:r>
    </w:p>
    <w:p w14:paraId="06ED7DA6" w14:textId="131A6C56" w:rsidR="007B09A6" w:rsidRPr="008B203E" w:rsidRDefault="007B09A6" w:rsidP="00AC1AA9">
      <w:pPr>
        <w:tabs>
          <w:tab w:val="left" w:pos="1680"/>
        </w:tabs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582A3FEE" w14:textId="6C705525" w:rsidR="007A1B3D" w:rsidRPr="008B203E" w:rsidRDefault="007A1B3D" w:rsidP="007A1B3D">
      <w:pPr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 xml:space="preserve">Az ingatlanfejlesztés célja és koncepciója </w:t>
      </w:r>
    </w:p>
    <w:p w14:paraId="335B7F2A" w14:textId="77777777" w:rsidR="007A1B3D" w:rsidRPr="008B203E" w:rsidRDefault="007A1B3D">
      <w:pPr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24BF5E2" w14:textId="4B5478A8" w:rsidR="00A37A59" w:rsidRPr="008B203E" w:rsidRDefault="007A1B3D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Buda egyik legszebb fekvésű utcájában, a Fő utcában található a kapucinus rend 300 éves kolostorépülete. A telek több mint 600 éves története </w:t>
      </w:r>
      <w:r w:rsidR="00FF1324">
        <w:rPr>
          <w:rFonts w:asciiTheme="minorHAnsi" w:hAnsiTheme="minorHAnsi" w:cstheme="minorHAnsi"/>
          <w:color w:val="333333"/>
          <w:shd w:val="clear" w:color="auto" w:fill="FFFFFF"/>
        </w:rPr>
        <w:t>sok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változást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élt meg.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Egykor a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török időkből származó dzsámi és törökfürdő is működött itt. A mecsetet előbb a jezsuiták kezdték el a saját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ízlésük és igényük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szerint átformálni, majd az 1700-as évek elején építették át kolostor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rá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. A rendházat államosították, majd a rendszerváltástól egészen 2010-ig a Szent Benedek Bencés Általános Iskola és Gimnázium működött a Fő utca 30. szám alatt. A rendház egy részében továbbra is kapucinus rend működik, de már csak </w:t>
      </w:r>
      <w:r w:rsidR="00FF1324">
        <w:rPr>
          <w:rFonts w:asciiTheme="minorHAnsi" w:hAnsiTheme="minorHAnsi" w:cstheme="minorHAnsi"/>
          <w:color w:val="333333"/>
          <w:shd w:val="clear" w:color="auto" w:fill="FFFFFF"/>
        </w:rPr>
        <w:t xml:space="preserve">közel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tízfős szerzetesközösség maradt az épületben, visszahúzódva a komplexum kisebbik szárnyába. </w:t>
      </w:r>
    </w:p>
    <w:p w14:paraId="35E931F5" w14:textId="77777777" w:rsidR="00A37A59" w:rsidRPr="008B203E" w:rsidRDefault="00A37A59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6B8F4B9" w14:textId="36888179" w:rsidR="000F7B1E" w:rsidRPr="008B203E" w:rsidRDefault="00A37A59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>Az ingatlanfejlesztés célja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,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az egykori kapucinus rendház felújítása és a szállodai piacra való bevezetése. Az épület múltjához méltó </w:t>
      </w:r>
      <w:proofErr w:type="spellStart"/>
      <w:r w:rsidRPr="008B203E">
        <w:rPr>
          <w:rFonts w:asciiTheme="minorHAnsi" w:hAnsiTheme="minorHAnsi" w:cstheme="minorHAnsi"/>
          <w:color w:val="333333"/>
          <w:shd w:val="clear" w:color="auto" w:fill="FFFFFF"/>
        </w:rPr>
        <w:t>boutique</w:t>
      </w:r>
      <w:proofErr w:type="spellEnd"/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szálloda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került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kialakítás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r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a a budai oldalon, műemlékvédelmi és koncepcionális okokból is megtartva az épület egyes elemeit.</w:t>
      </w:r>
    </w:p>
    <w:p w14:paraId="427CC27C" w14:textId="26D1EA79" w:rsidR="00097766" w:rsidRPr="003501BE" w:rsidRDefault="003501BE" w:rsidP="00097766">
      <w:pPr>
        <w:spacing w:line="320" w:lineRule="exac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A szálloda tulajdonosai által az üzemeltetéssel megbízott Accent Hotel Management Kft. terveinek megfelelő előzetes elképzelései beigazolódtak, miszerint a szálloda budapesti viszonylatban erős </w:t>
      </w:r>
      <w:proofErr w:type="spellStart"/>
      <w:r>
        <w:rPr>
          <w:rFonts w:asciiTheme="minorHAnsi" w:hAnsiTheme="minorHAnsi" w:cstheme="minorHAnsi"/>
          <w:shd w:val="clear" w:color="auto" w:fill="FFFFFF"/>
        </w:rPr>
        <w:t>foglaltságot</w:t>
      </w:r>
      <w:proofErr w:type="spellEnd"/>
      <w:r>
        <w:rPr>
          <w:rFonts w:asciiTheme="minorHAnsi" w:hAnsiTheme="minorHAnsi" w:cstheme="minorHAnsi"/>
          <w:shd w:val="clear" w:color="auto" w:fill="FFFFFF"/>
        </w:rPr>
        <w:t xml:space="preserve"> és magas átlagárat tudhatott magáénak</w:t>
      </w:r>
      <w:r w:rsidR="00224274">
        <w:rPr>
          <w:rFonts w:asciiTheme="minorHAnsi" w:hAnsiTheme="minorHAnsi" w:cstheme="minorHAnsi"/>
          <w:shd w:val="clear" w:color="auto" w:fill="FFFFFF"/>
        </w:rPr>
        <w:t>,</w:t>
      </w:r>
      <w:r>
        <w:rPr>
          <w:rFonts w:asciiTheme="minorHAnsi" w:hAnsiTheme="minorHAnsi" w:cstheme="minorHAnsi"/>
          <w:shd w:val="clear" w:color="auto" w:fill="FFFFFF"/>
        </w:rPr>
        <w:t xml:space="preserve"> már közvetlenül a nyitás utáni időszakban is. </w:t>
      </w:r>
    </w:p>
    <w:p w14:paraId="7B111A86" w14:textId="7531F8FE" w:rsidR="000F7B1E" w:rsidRPr="008B203E" w:rsidRDefault="000F7B1E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192A1838" w14:textId="77777777" w:rsidR="00C444A0" w:rsidRPr="008B203E" w:rsidRDefault="00C444A0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13AD0C71" w14:textId="06A7F051" w:rsidR="00C444A0" w:rsidRPr="008B203E" w:rsidRDefault="00C444A0" w:rsidP="00C444A0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 xml:space="preserve">Építészeti és városfejlesztési koncepció </w:t>
      </w:r>
    </w:p>
    <w:p w14:paraId="22CA5A0A" w14:textId="227399F7" w:rsidR="00C81A69" w:rsidRPr="008B203E" w:rsidRDefault="00C81A69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47E6526D" w14:textId="17346B6A" w:rsidR="00C444A0" w:rsidRPr="008B203E" w:rsidRDefault="00C444A0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</w:t>
      </w:r>
      <w:r w:rsidR="00BC7591" w:rsidRPr="008B203E">
        <w:rPr>
          <w:rFonts w:asciiTheme="minorHAnsi" w:hAnsiTheme="minorHAnsi" w:cstheme="minorHAnsi"/>
          <w:color w:val="333333"/>
          <w:shd w:val="clear" w:color="auto" w:fill="FFFFFF"/>
        </w:rPr>
        <w:t>ingatlan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BC7591" w:rsidRPr="008B203E">
        <w:rPr>
          <w:rFonts w:asciiTheme="minorHAnsi" w:hAnsiTheme="minorHAnsi" w:cstheme="minorHAnsi"/>
          <w:color w:val="333333"/>
          <w:shd w:val="clear" w:color="auto" w:fill="FFFFFF"/>
        </w:rPr>
        <w:t>országos műemlék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védelem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alatt áll, ezért a tervezést megelőzően építéstörténeti dokumentáció</w:t>
      </w:r>
      <w:r w:rsidR="00097766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és 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</w:t>
      </w:r>
      <w:r w:rsidR="00097766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pontos állapotának meghatározásához részletes tartószerkezeti és faanyagvédelmi szakvélemény is készült. </w:t>
      </w:r>
    </w:p>
    <w:p w14:paraId="4D28CF91" w14:textId="2AC9604A" w:rsidR="00097766" w:rsidRPr="008B203E" w:rsidRDefault="007A1B3D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kolostorépület déli és keleti részét, amely korábban iskolának adott otthont le kellett választani az épületről, hogy különálló egységként lehessen üzemeltetni. Itt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valósult meg a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47 szobás </w:t>
      </w:r>
      <w:r w:rsidR="00F84F30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Monastery </w:t>
      </w:r>
      <w:proofErr w:type="spellStart"/>
      <w:r w:rsidR="00F84F30" w:rsidRPr="008B203E">
        <w:rPr>
          <w:rFonts w:asciiTheme="minorHAnsi" w:hAnsiTheme="minorHAnsi" w:cstheme="minorHAnsi"/>
          <w:color w:val="333333"/>
          <w:shd w:val="clear" w:color="auto" w:fill="FFFFFF"/>
        </w:rPr>
        <w:t>B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outique</w:t>
      </w:r>
      <w:proofErr w:type="spellEnd"/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F84F30" w:rsidRPr="008B203E">
        <w:rPr>
          <w:rFonts w:asciiTheme="minorHAnsi" w:hAnsiTheme="minorHAnsi" w:cstheme="minorHAnsi"/>
          <w:color w:val="333333"/>
          <w:shd w:val="clear" w:color="auto" w:fill="FFFFFF"/>
        </w:rPr>
        <w:t>Hotel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. </w:t>
      </w:r>
    </w:p>
    <w:p w14:paraId="63BFFDB6" w14:textId="77777777" w:rsidR="00097766" w:rsidRPr="008B203E" w:rsidRDefault="00097766" w:rsidP="007A1B3D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7935A084" w14:textId="568471DA" w:rsidR="00885736" w:rsidRPr="008B203E" w:rsidRDefault="0088573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fejlesztésben különösen fontos szerepet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épület műemléki jellegének és értékeinek </w:t>
      </w:r>
      <w:r w:rsidR="00097766" w:rsidRPr="008B203E">
        <w:rPr>
          <w:rFonts w:asciiTheme="minorHAnsi" w:hAnsiTheme="minorHAnsi" w:cstheme="minorHAnsi"/>
          <w:color w:val="333333"/>
          <w:shd w:val="clear" w:color="auto" w:fill="FFFFFF"/>
        </w:rPr>
        <w:t>megtartása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. </w:t>
      </w:r>
      <w:r w:rsidR="00097766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Ennek érdekében a </w:t>
      </w:r>
      <w:r w:rsidR="00900AE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II. világháború utáni hozzáépítések elbontásával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indított</w:t>
      </w:r>
      <w:r w:rsidR="00900AE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átépítés egyben műemléki helyreállítás is volt. A déli szárnyhoz utólagosan épített konyha, garázsok és a belső udvaron álló faszerkezetes melléképület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megszűntetésével</w:t>
      </w:r>
      <w:r w:rsidR="00900AE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a tervezett funkció az eredeti történeti épületrészekben valósult meg. </w:t>
      </w:r>
    </w:p>
    <w:p w14:paraId="5D561FFB" w14:textId="77777777" w:rsidR="002D36B6" w:rsidRPr="008B203E" w:rsidRDefault="002D36B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7D65321C" w14:textId="77777777" w:rsidR="002D36B6" w:rsidRPr="008B203E" w:rsidRDefault="002D36B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745B951B" w14:textId="77777777" w:rsidR="002D36B6" w:rsidRPr="008B203E" w:rsidRDefault="002D36B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A9B7C34" w14:textId="77777777" w:rsidR="00A552A2" w:rsidRDefault="00A552A2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3A49985E" w14:textId="4FC7447E" w:rsidR="00F9174F" w:rsidRPr="008B203E" w:rsidRDefault="00DD692F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noProof/>
          <w:color w:val="333333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6B208001" wp14:editId="2F579D81">
            <wp:simplePos x="0" y="0"/>
            <wp:positionH relativeFrom="column">
              <wp:posOffset>418465</wp:posOffset>
            </wp:positionH>
            <wp:positionV relativeFrom="paragraph">
              <wp:posOffset>909955</wp:posOffset>
            </wp:positionV>
            <wp:extent cx="4859020" cy="1757680"/>
            <wp:effectExtent l="0" t="0" r="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174F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Helyenként az eredeti bontott falak tűnnek elő, valamint a régi lépcsőház és a külső ablakkeretek is nosztalgikusan a régi korokat idézik. Az épületben </w:t>
      </w:r>
      <w:r w:rsidR="009D1D22" w:rsidRPr="008B203E">
        <w:rPr>
          <w:rFonts w:asciiTheme="minorHAnsi" w:hAnsiTheme="minorHAnsi" w:cstheme="minorHAnsi"/>
          <w:color w:val="333333"/>
          <w:shd w:val="clear" w:color="auto" w:fill="FFFFFF"/>
        </w:rPr>
        <w:t>található</w:t>
      </w:r>
      <w:r w:rsidR="00F9174F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olyan rész, ahol a márványpadlós, hófehér falú, boltíves folyosó pontosan az eredeti kolostor hangulatát kelti életre.</w:t>
      </w:r>
    </w:p>
    <w:p w14:paraId="79C22406" w14:textId="6001008D" w:rsidR="00BC7591" w:rsidRPr="008B203E" w:rsidRDefault="00BC7591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76751E88" w14:textId="1453154C" w:rsidR="00A105C7" w:rsidRPr="008B203E" w:rsidRDefault="00A105C7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31429BA7" w14:textId="3677C77A" w:rsidR="00B64027" w:rsidRPr="008B203E" w:rsidRDefault="00B64027" w:rsidP="00B64027">
      <w:pPr>
        <w:tabs>
          <w:tab w:val="num" w:pos="42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8B203E">
        <w:rPr>
          <w:rFonts w:asciiTheme="minorHAnsi" w:hAnsiTheme="minorHAnsi" w:cstheme="minorHAnsi"/>
          <w:b/>
          <w:bCs/>
        </w:rPr>
        <w:t>Rövid leírás a fejlesztésről (adatok, méretek, jellemzők)</w:t>
      </w:r>
    </w:p>
    <w:p w14:paraId="2A442AA9" w14:textId="77777777" w:rsidR="00B64027" w:rsidRPr="008B203E" w:rsidRDefault="00B64027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3B178D28" w14:textId="4FBDAAFB" w:rsidR="009F1B54" w:rsidRPr="008B203E" w:rsidRDefault="009F1B54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4E8C7D21" w14:textId="147F96F6" w:rsidR="0057793C" w:rsidRPr="008B203E" w:rsidRDefault="003E18D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főbejáratokhoz kapcsolódó terekben a meglévő és néhány új falnyílás segítségével lehetett kialakítani azt az előtér – </w:t>
      </w:r>
      <w:proofErr w:type="spellStart"/>
      <w:r w:rsidRPr="008B203E">
        <w:rPr>
          <w:rFonts w:asciiTheme="minorHAnsi" w:hAnsiTheme="minorHAnsi" w:cstheme="minorHAnsi"/>
          <w:color w:val="333333"/>
          <w:shd w:val="clear" w:color="auto" w:fill="FFFFFF"/>
        </w:rPr>
        <w:t>foyer</w:t>
      </w:r>
      <w:proofErr w:type="spellEnd"/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területet, ami </w:t>
      </w:r>
      <w:r w:rsidR="00236E35" w:rsidRPr="008B203E">
        <w:rPr>
          <w:rFonts w:asciiTheme="minorHAnsi" w:hAnsiTheme="minorHAnsi" w:cstheme="minorHAnsi"/>
          <w:color w:val="333333"/>
          <w:shd w:val="clear" w:color="auto" w:fill="FFFFFF"/>
        </w:rPr>
        <w:t>a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hotel központi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tere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, vendégek érkezés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e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, utazása és a közösségi élet helyeként funkcionál. Tervezési szempont volt, hogy ez </w:t>
      </w:r>
      <w:r w:rsidR="00AD5849" w:rsidRPr="008B203E">
        <w:rPr>
          <w:rFonts w:asciiTheme="minorHAnsi" w:hAnsiTheme="minorHAnsi" w:cstheme="minorHAnsi"/>
          <w:color w:val="333333"/>
          <w:shd w:val="clear" w:color="auto" w:fill="FFFFFF"/>
        </w:rPr>
        <w:t>vizuális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térként jelenjen meg anélkül, hogy az eredeti falas szerkezeti struktúra megbomlana.</w:t>
      </w:r>
    </w:p>
    <w:p w14:paraId="018AC20E" w14:textId="77777777" w:rsidR="0057793C" w:rsidRPr="008B203E" w:rsidRDefault="0057793C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3433C1D" w14:textId="3AED0328" w:rsidR="00980C5B" w:rsidRPr="008B203E" w:rsidRDefault="00AD5849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>A földszinten található reggeliző koncepciój</w:t>
      </w:r>
      <w:r w:rsidR="00EB6B7A" w:rsidRPr="008B203E">
        <w:rPr>
          <w:rFonts w:asciiTheme="minorHAnsi" w:hAnsiTheme="minorHAnsi" w:cstheme="minorHAnsi"/>
          <w:color w:val="333333"/>
          <w:shd w:val="clear" w:color="auto" w:fill="FFFFFF"/>
        </w:rPr>
        <w:t>a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, hogy a történeti falak között modern, semleges üvegdobozként, a meglévő homlokzat kontrasztjaként hangsúlyozza és tükrözze azokat. Így lett kialakítva az impozáns átriumos reggeliző, ami az év 365 napjában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nap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fényes helyiségként várja a vendégeket.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reggelizőt </w:t>
      </w:r>
      <w:proofErr w:type="spellStart"/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körülveszi</w:t>
      </w:r>
      <w:proofErr w:type="spellEnd"/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egy hangulatos belső udvar, kerttel,</w:t>
      </w:r>
    </w:p>
    <w:p w14:paraId="38553E4A" w14:textId="767805DA" w:rsidR="009F1B54" w:rsidRPr="008B203E" w:rsidRDefault="00AD5849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amely a szállodát és a szerzetesek által használt részt választja el egymástól.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>A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földszint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i </w:t>
      </w:r>
      <w:proofErr w:type="spellStart"/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>A’la</w:t>
      </w:r>
      <w:proofErr w:type="spellEnd"/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Carte étterem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autentikus falai és 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hangulatos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kandallójával népszerű a vendégek körében. 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</w:p>
    <w:p w14:paraId="3A1E05B2" w14:textId="1BB183BB" w:rsidR="00CD1CFB" w:rsidRPr="008B203E" w:rsidRDefault="00CD1CFB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485AB294" w14:textId="073D9E7C" w:rsidR="00980C5B" w:rsidRPr="008B203E" w:rsidRDefault="00CD1CFB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emeleti szinteken </w:t>
      </w:r>
      <w:r w:rsidR="00980C5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eredeti állapotában meghagyott történelmi falrendszerek, közlekedési rendszer és a két főlépcsőház található, ahonnan a szobák nyílnak. </w:t>
      </w:r>
    </w:p>
    <w:p w14:paraId="041761FC" w14:textId="4F423CCC" w:rsidR="00CD1CFB" w:rsidRDefault="00C43ECE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>A s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zobák átlagmérete meghaladja a 25 </w:t>
      </w:r>
      <w:r w:rsidR="00B91E4E" w:rsidRPr="008B203E">
        <w:rPr>
          <w:rFonts w:asciiTheme="minorHAnsi" w:hAnsiTheme="minorHAnsi" w:cstheme="minorHAnsi"/>
          <w:color w:val="333333"/>
          <w:shd w:val="clear" w:color="auto" w:fill="FFFFFF"/>
        </w:rPr>
        <w:t>m2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-t.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Három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szinten összesen 47 szoba lett kialakítva, megtalálhatók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kisebb méretű egyágyas szobák,</w:t>
      </w:r>
      <w:r w:rsidR="00CD1CFB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családok részére kialakított kétlégterű szobá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k és </w:t>
      </w:r>
      <w:r w:rsidR="00FF1324">
        <w:rPr>
          <w:rFonts w:asciiTheme="minorHAnsi" w:hAnsiTheme="minorHAnsi" w:cstheme="minorHAnsi"/>
          <w:color w:val="333333"/>
          <w:shd w:val="clear" w:color="auto" w:fill="FFFFFF"/>
        </w:rPr>
        <w:t xml:space="preserve">az 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>egykor</w:t>
      </w:r>
      <w:r w:rsidR="00FF1324">
        <w:rPr>
          <w:rFonts w:asciiTheme="minorHAnsi" w:hAnsiTheme="minorHAnsi" w:cstheme="minorHAnsi"/>
          <w:color w:val="333333"/>
          <w:shd w:val="clear" w:color="auto" w:fill="FFFFFF"/>
        </w:rPr>
        <w:t xml:space="preserve">i 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>díszte</w:t>
      </w:r>
      <w:r w:rsidR="00FF1324">
        <w:rPr>
          <w:rFonts w:asciiTheme="minorHAnsi" w:hAnsiTheme="minorHAnsi" w:cstheme="minorHAnsi"/>
          <w:color w:val="333333"/>
          <w:shd w:val="clear" w:color="auto" w:fill="FFFFFF"/>
        </w:rPr>
        <w:t>rem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helyén </w:t>
      </w:r>
      <w:r w:rsidRPr="008B203E">
        <w:rPr>
          <w:rFonts w:asciiTheme="minorHAnsi" w:hAnsiTheme="minorHAnsi" w:cstheme="minorHAnsi"/>
          <w:color w:val="333333"/>
          <w:shd w:val="clear" w:color="auto" w:fill="FFFFFF"/>
        </w:rPr>
        <w:t>létrehozott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lakosztály, amelyben szabadon álló kád és óriási panorámaablak </w:t>
      </w:r>
      <w:r w:rsidR="00B91E4E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várja a vendégeket. </w:t>
      </w:r>
      <w:r w:rsidR="00024F6C"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</w:p>
    <w:p w14:paraId="72DBB8C0" w14:textId="77777777" w:rsidR="00A552A2" w:rsidRDefault="00A552A2" w:rsidP="00A552A2">
      <w:pPr>
        <w:rPr>
          <w:rFonts w:asciiTheme="minorHAnsi" w:hAnsiTheme="minorHAnsi" w:cstheme="minorHAnsi"/>
        </w:rPr>
      </w:pPr>
      <w:r w:rsidRPr="00A552A2">
        <w:rPr>
          <w:rFonts w:asciiTheme="minorHAnsi" w:hAnsiTheme="minorHAnsi" w:cstheme="minorHAnsi"/>
        </w:rPr>
        <w:t xml:space="preserve">A szobák tervezésénél </w:t>
      </w:r>
      <w:r>
        <w:rPr>
          <w:rFonts w:asciiTheme="minorHAnsi" w:hAnsiTheme="minorHAnsi" w:cstheme="minorHAnsi"/>
        </w:rPr>
        <w:t>fontos</w:t>
      </w:r>
      <w:r w:rsidRPr="00A552A2">
        <w:rPr>
          <w:rFonts w:asciiTheme="minorHAnsi" w:hAnsiTheme="minorHAnsi" w:cstheme="minorHAnsi"/>
        </w:rPr>
        <w:t xml:space="preserve"> szempont volt, hogy </w:t>
      </w:r>
      <w:proofErr w:type="spellStart"/>
      <w:r w:rsidRPr="00A552A2">
        <w:rPr>
          <w:rFonts w:asciiTheme="minorHAnsi" w:hAnsiTheme="minorHAnsi" w:cstheme="minorHAnsi"/>
        </w:rPr>
        <w:t>visszaköszönjön</w:t>
      </w:r>
      <w:proofErr w:type="spellEnd"/>
      <w:r w:rsidRPr="00A552A2">
        <w:rPr>
          <w:rFonts w:asciiTheme="minorHAnsi" w:hAnsiTheme="minorHAnsi" w:cstheme="minorHAnsi"/>
        </w:rPr>
        <w:t xml:space="preserve"> az épület múltja és eredeti funkciója. A rendház puritanizmusa a berendezés</w:t>
      </w:r>
      <w:r>
        <w:rPr>
          <w:rFonts w:asciiTheme="minorHAnsi" w:hAnsiTheme="minorHAnsi" w:cstheme="minorHAnsi"/>
        </w:rPr>
        <w:t>ek</w:t>
      </w:r>
      <w:r w:rsidRPr="00A552A2">
        <w:rPr>
          <w:rFonts w:asciiTheme="minorHAnsi" w:hAnsiTheme="minorHAnsi" w:cstheme="minorHAnsi"/>
        </w:rPr>
        <w:t xml:space="preserve"> egyszerűségében tükröződik. A beton és a szürke színek használata is a megtartóztatás érzését sugallja. A bútorok egyszerű vonalvezetése, natúr színe, funkcionalitása új értelmet kap az egyedi, monumentális </w:t>
      </w:r>
    </w:p>
    <w:p w14:paraId="56DE0F15" w14:textId="77777777" w:rsidR="00A552A2" w:rsidRDefault="00A552A2" w:rsidP="00A552A2">
      <w:pPr>
        <w:rPr>
          <w:rFonts w:asciiTheme="minorHAnsi" w:hAnsiTheme="minorHAnsi" w:cstheme="minorHAnsi"/>
        </w:rPr>
      </w:pPr>
    </w:p>
    <w:p w14:paraId="252CC32A" w14:textId="77777777" w:rsidR="00A552A2" w:rsidRDefault="00A552A2" w:rsidP="00A552A2">
      <w:pPr>
        <w:rPr>
          <w:rFonts w:asciiTheme="minorHAnsi" w:hAnsiTheme="minorHAnsi" w:cstheme="minorHAnsi"/>
        </w:rPr>
      </w:pPr>
    </w:p>
    <w:p w14:paraId="6F7152D1" w14:textId="4ADB5502" w:rsidR="00A552A2" w:rsidRPr="00A552A2" w:rsidRDefault="00A552A2" w:rsidP="00A552A2">
      <w:pPr>
        <w:rPr>
          <w:rFonts w:asciiTheme="minorHAnsi" w:hAnsiTheme="minorHAnsi" w:cstheme="minorHAnsi"/>
          <w:sz w:val="22"/>
          <w:szCs w:val="22"/>
        </w:rPr>
      </w:pPr>
      <w:r w:rsidRPr="00A552A2">
        <w:rPr>
          <w:rFonts w:asciiTheme="minorHAnsi" w:hAnsiTheme="minorHAnsi" w:cstheme="minorHAnsi"/>
        </w:rPr>
        <w:t>ágyvéggel, ami minden szoba legjellemzőbb eleme lett. Ezt a n</w:t>
      </w:r>
      <w:r w:rsidR="00681A8F">
        <w:rPr>
          <w:rFonts w:asciiTheme="minorHAnsi" w:hAnsiTheme="minorHAnsi" w:cstheme="minorHAnsi"/>
        </w:rPr>
        <w:t>yers érzést</w:t>
      </w:r>
      <w:r w:rsidRPr="00A552A2">
        <w:rPr>
          <w:rFonts w:asciiTheme="minorHAnsi" w:hAnsiTheme="minorHAnsi" w:cstheme="minorHAnsi"/>
        </w:rPr>
        <w:t xml:space="preserve"> kompenzálják a diszkréten végig futó stukkók, amik a klasszikus nyílászárókkal visszaadják az épület eleganciáját. A szálloda logójának motívuma, textúraként fut végig az épület vizesblokkjaiban. Ez az egyetlen díszítő motívum, a fekete fehér városfotók mellett. </w:t>
      </w:r>
    </w:p>
    <w:p w14:paraId="579E3FE7" w14:textId="77777777" w:rsidR="00A552A2" w:rsidRPr="008B203E" w:rsidRDefault="00A552A2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0B72484C" w14:textId="1AC97BB6" w:rsidR="00A92E86" w:rsidRPr="00991A26" w:rsidRDefault="00F9174F" w:rsidP="00991A26">
      <w:pPr>
        <w:rPr>
          <w:rFonts w:asciiTheme="minorHAnsi" w:hAnsiTheme="minorHAnsi" w:cstheme="minorHAnsi"/>
        </w:rPr>
      </w:pPr>
      <w:r w:rsidRPr="00991A26">
        <w:rPr>
          <w:rFonts w:asciiTheme="minorHAnsi" w:hAnsiTheme="minorHAnsi" w:cstheme="minorHAnsi"/>
        </w:rPr>
        <w:t xml:space="preserve">A beruházó kérése volt, hogy a rendelkezésre álló területen a meglévő értékes növényállomány megőrzésével </w:t>
      </w:r>
      <w:r w:rsidR="00A92E86" w:rsidRPr="00991A26">
        <w:rPr>
          <w:rFonts w:asciiTheme="minorHAnsi" w:hAnsiTheme="minorHAnsi" w:cstheme="minorHAnsi"/>
        </w:rPr>
        <w:t xml:space="preserve">hangulatos kerthelyiség és 15 férőhelyes parkoló létesüljön. </w:t>
      </w:r>
    </w:p>
    <w:p w14:paraId="2AE0F45C" w14:textId="77777777" w:rsidR="00CD1CFB" w:rsidRPr="008B203E" w:rsidRDefault="00CD1CFB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593CEFF8" w14:textId="4B765149" w:rsidR="007B09A6" w:rsidRPr="008B203E" w:rsidRDefault="007B09A6" w:rsidP="00885736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4B38C7EC" w14:textId="23905901" w:rsidR="00162C8E" w:rsidRPr="008B203E" w:rsidRDefault="00162C8E" w:rsidP="00653ECD">
      <w:pPr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>Innovatív műszaki és környezettudatos megoldások</w:t>
      </w:r>
    </w:p>
    <w:p w14:paraId="73B33821" w14:textId="77777777" w:rsidR="00653ECD" w:rsidRPr="008B203E" w:rsidRDefault="00653ECD" w:rsidP="00653ECD">
      <w:pPr>
        <w:jc w:val="both"/>
        <w:rPr>
          <w:rFonts w:asciiTheme="minorHAnsi" w:hAnsiTheme="minorHAnsi" w:cstheme="minorHAnsi"/>
          <w:b/>
          <w:bCs/>
        </w:rPr>
      </w:pPr>
    </w:p>
    <w:p w14:paraId="1D4723B3" w14:textId="7DF2AA7F" w:rsidR="00653ECD" w:rsidRPr="008B203E" w:rsidRDefault="00653ECD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Az egész projekt</w:t>
      </w:r>
      <w:r w:rsidR="000E1EEC" w:rsidRPr="008B203E">
        <w:rPr>
          <w:rFonts w:asciiTheme="minorHAnsi" w:hAnsiTheme="minorHAnsi" w:cstheme="minorHAnsi"/>
        </w:rPr>
        <w:t xml:space="preserve"> a minél magasabb komfortérzet biztosítását tűzte ki célul</w:t>
      </w:r>
      <w:r w:rsidR="00B91E4E" w:rsidRPr="008B203E">
        <w:rPr>
          <w:rFonts w:asciiTheme="minorHAnsi" w:hAnsiTheme="minorHAnsi" w:cstheme="minorHAnsi"/>
        </w:rPr>
        <w:t>,</w:t>
      </w:r>
      <w:r w:rsidR="000E1EEC" w:rsidRPr="008B203E">
        <w:rPr>
          <w:rFonts w:asciiTheme="minorHAnsi" w:hAnsiTheme="minorHAnsi" w:cstheme="minorHAnsi"/>
        </w:rPr>
        <w:t xml:space="preserve"> minőségi és innovatív megoldásokkal. </w:t>
      </w:r>
    </w:p>
    <w:p w14:paraId="238A691F" w14:textId="7B75B5E3" w:rsidR="00665803" w:rsidRPr="008B203E" w:rsidRDefault="0029401D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KEUCO csaptelepek a prémium minőség és a kifinomult elegancia mellett a beépített víztakarékos technológiának köszönhetően mérsékli</w:t>
      </w:r>
      <w:r w:rsidR="00C43ECE" w:rsidRPr="008B203E">
        <w:rPr>
          <w:rFonts w:asciiTheme="minorHAnsi" w:hAnsiTheme="minorHAnsi" w:cstheme="minorHAnsi"/>
        </w:rPr>
        <w:t>k</w:t>
      </w:r>
      <w:r w:rsidRPr="008B203E">
        <w:rPr>
          <w:rFonts w:asciiTheme="minorHAnsi" w:hAnsiTheme="minorHAnsi" w:cstheme="minorHAnsi"/>
        </w:rPr>
        <w:t xml:space="preserve"> a víz felhasználását.   </w:t>
      </w:r>
    </w:p>
    <w:p w14:paraId="45692CF5" w14:textId="3ED4D608" w:rsidR="0029401D" w:rsidRPr="008B203E" w:rsidRDefault="00C43ECE" w:rsidP="0029401D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s</w:t>
      </w:r>
      <w:r w:rsidR="0029401D" w:rsidRPr="008B203E">
        <w:rPr>
          <w:rFonts w:asciiTheme="minorHAnsi" w:hAnsiTheme="minorHAnsi" w:cstheme="minorHAnsi"/>
        </w:rPr>
        <w:t>zállodai mosdókagylók</w:t>
      </w:r>
      <w:r w:rsidR="0027529D" w:rsidRPr="008B203E">
        <w:rPr>
          <w:rFonts w:asciiTheme="minorHAnsi" w:hAnsiTheme="minorHAnsi" w:cstheme="minorHAnsi"/>
        </w:rPr>
        <w:t xml:space="preserve"> és </w:t>
      </w:r>
      <w:proofErr w:type="spellStart"/>
      <w:r w:rsidR="0027529D" w:rsidRPr="008B203E">
        <w:rPr>
          <w:rFonts w:asciiTheme="minorHAnsi" w:hAnsiTheme="minorHAnsi" w:cstheme="minorHAnsi"/>
        </w:rPr>
        <w:t>wc</w:t>
      </w:r>
      <w:proofErr w:type="spellEnd"/>
      <w:r w:rsidR="0027529D" w:rsidRPr="008B203E">
        <w:rPr>
          <w:rFonts w:asciiTheme="minorHAnsi" w:hAnsiTheme="minorHAnsi" w:cstheme="minorHAnsi"/>
        </w:rPr>
        <w:t xml:space="preserve"> csészék</w:t>
      </w:r>
      <w:r w:rsidR="0029401D" w:rsidRPr="008B203E">
        <w:rPr>
          <w:rFonts w:asciiTheme="minorHAnsi" w:hAnsiTheme="minorHAnsi" w:cstheme="minorHAnsi"/>
        </w:rPr>
        <w:t xml:space="preserve"> a porcelán alapanyag, az egyedülálló mázfelület és a mai kor igényeit a lehető legmagasabb színvonalon kielégítő </w:t>
      </w:r>
      <w:proofErr w:type="spellStart"/>
      <w:r w:rsidR="0029401D" w:rsidRPr="008B203E">
        <w:rPr>
          <w:rFonts w:asciiTheme="minorHAnsi" w:hAnsiTheme="minorHAnsi" w:cstheme="minorHAnsi"/>
        </w:rPr>
        <w:t>Villeroy&amp;Boch</w:t>
      </w:r>
      <w:proofErr w:type="spellEnd"/>
      <w:r w:rsidR="0029401D" w:rsidRPr="008B203E">
        <w:rPr>
          <w:rFonts w:asciiTheme="minorHAnsi" w:hAnsiTheme="minorHAnsi" w:cstheme="minorHAnsi"/>
        </w:rPr>
        <w:t xml:space="preserve"> </w:t>
      </w:r>
      <w:r w:rsidR="00C81A69" w:rsidRPr="008B203E">
        <w:rPr>
          <w:rFonts w:asciiTheme="minorHAnsi" w:hAnsiTheme="minorHAnsi" w:cstheme="minorHAnsi"/>
        </w:rPr>
        <w:t xml:space="preserve">cég termékei. </w:t>
      </w:r>
    </w:p>
    <w:p w14:paraId="792C595B" w14:textId="72C73F07" w:rsidR="00B64027" w:rsidRPr="008B203E" w:rsidRDefault="00C43ECE" w:rsidP="0029401D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f</w:t>
      </w:r>
      <w:r w:rsidR="00B64027" w:rsidRPr="008B203E">
        <w:rPr>
          <w:rFonts w:asciiTheme="minorHAnsi" w:hAnsiTheme="minorHAnsi" w:cstheme="minorHAnsi"/>
        </w:rPr>
        <w:t xml:space="preserve">ürdőszobában padlófűtés szolgálja a vendégek nagyobb komfortérzetét, tükörfűtés pedig a </w:t>
      </w:r>
      <w:r w:rsidR="00FF4297" w:rsidRPr="008B203E">
        <w:rPr>
          <w:rFonts w:asciiTheme="minorHAnsi" w:hAnsiTheme="minorHAnsi" w:cstheme="minorHAnsi"/>
        </w:rPr>
        <w:t xml:space="preserve">párátlanító funkciója miatt volt fontos a beruházók számára. </w:t>
      </w:r>
    </w:p>
    <w:p w14:paraId="6E553210" w14:textId="62397F82" w:rsidR="001B5773" w:rsidRPr="008B203E" w:rsidRDefault="00C43ECE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s</w:t>
      </w:r>
      <w:r w:rsidR="0027529D" w:rsidRPr="008B203E">
        <w:rPr>
          <w:rFonts w:asciiTheme="minorHAnsi" w:hAnsiTheme="minorHAnsi" w:cstheme="minorHAnsi"/>
        </w:rPr>
        <w:t xml:space="preserve">zobai villanykapcsolók </w:t>
      </w:r>
      <w:r w:rsidR="00665803" w:rsidRPr="008B203E">
        <w:rPr>
          <w:rFonts w:asciiTheme="minorHAnsi" w:hAnsiTheme="minorHAnsi" w:cstheme="minorHAnsi"/>
        </w:rPr>
        <w:t xml:space="preserve">a legmodernebb LIVOLO érintőkapcsolók, amelyek letisztult, minimalista stílust képviselnek, annak minden finomságával és eleganciájával. </w:t>
      </w:r>
    </w:p>
    <w:p w14:paraId="0C0C50A4" w14:textId="77777777" w:rsidR="00A516C4" w:rsidRPr="008B203E" w:rsidRDefault="00A516C4" w:rsidP="00162C8E">
      <w:pPr>
        <w:jc w:val="both"/>
        <w:rPr>
          <w:rFonts w:asciiTheme="minorHAnsi" w:hAnsiTheme="minorHAnsi" w:cstheme="minorHAnsi"/>
        </w:rPr>
      </w:pPr>
    </w:p>
    <w:p w14:paraId="1A07B3C8" w14:textId="69710A5D" w:rsidR="00162C8E" w:rsidRPr="008B203E" w:rsidRDefault="00C43ECE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k</w:t>
      </w:r>
      <w:r w:rsidR="006B0732" w:rsidRPr="008B203E">
        <w:rPr>
          <w:rFonts w:asciiTheme="minorHAnsi" w:hAnsiTheme="minorHAnsi" w:cstheme="minorHAnsi"/>
        </w:rPr>
        <w:t xml:space="preserve">örnyezettudatos tervezés részét képezte a VRF klímaberendezés, amely csökkenti az épület energiafogyasztását, és egyszerre képes hűteni és fűteni a szálloda </w:t>
      </w:r>
      <w:r w:rsidR="00B56C85" w:rsidRPr="008B203E">
        <w:rPr>
          <w:rFonts w:asciiTheme="minorHAnsi" w:hAnsiTheme="minorHAnsi" w:cstheme="minorHAnsi"/>
        </w:rPr>
        <w:t>egyes helyiségeiben</w:t>
      </w:r>
      <w:r w:rsidR="001B5773" w:rsidRPr="008B203E">
        <w:rPr>
          <w:rFonts w:asciiTheme="minorHAnsi" w:hAnsiTheme="minorHAnsi" w:cstheme="minorHAnsi"/>
        </w:rPr>
        <w:t xml:space="preserve">, illetve központilag is szabályozható a foglaltság alapján. </w:t>
      </w:r>
    </w:p>
    <w:p w14:paraId="426B0EAB" w14:textId="64A81D7E" w:rsidR="006B0732" w:rsidRPr="008B203E" w:rsidRDefault="006B0732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szálloda teljes területén LED-es</w:t>
      </w:r>
      <w:r w:rsidR="00173D81" w:rsidRPr="008B203E">
        <w:rPr>
          <w:rFonts w:asciiTheme="minorHAnsi" w:hAnsiTheme="minorHAnsi" w:cstheme="minorHAnsi"/>
        </w:rPr>
        <w:t xml:space="preserve"> fényforrásokka</w:t>
      </w:r>
      <w:r w:rsidR="00A516C4" w:rsidRPr="008B203E">
        <w:rPr>
          <w:rFonts w:asciiTheme="minorHAnsi" w:hAnsiTheme="minorHAnsi" w:cstheme="minorHAnsi"/>
        </w:rPr>
        <w:t>l</w:t>
      </w:r>
      <w:r w:rsidR="00173D81" w:rsidRPr="008B203E">
        <w:rPr>
          <w:rFonts w:asciiTheme="minorHAnsi" w:hAnsiTheme="minorHAnsi" w:cstheme="minorHAnsi"/>
        </w:rPr>
        <w:t xml:space="preserve"> csökkentjük</w:t>
      </w:r>
      <w:r w:rsidRPr="008B203E">
        <w:rPr>
          <w:rFonts w:asciiTheme="minorHAnsi" w:hAnsiTheme="minorHAnsi" w:cstheme="minorHAnsi"/>
        </w:rPr>
        <w:t xml:space="preserve"> az energiafelhasználásunkat. </w:t>
      </w:r>
      <w:r w:rsidR="00C43ECE" w:rsidRPr="008B203E">
        <w:rPr>
          <w:rFonts w:asciiTheme="minorHAnsi" w:hAnsiTheme="minorHAnsi" w:cstheme="minorHAnsi"/>
        </w:rPr>
        <w:t>A f</w:t>
      </w:r>
      <w:r w:rsidR="00173D81" w:rsidRPr="008B203E">
        <w:rPr>
          <w:rFonts w:asciiTheme="minorHAnsi" w:hAnsiTheme="minorHAnsi" w:cstheme="minorHAnsi"/>
        </w:rPr>
        <w:t xml:space="preserve">ront és </w:t>
      </w:r>
      <w:r w:rsidR="00C43ECE" w:rsidRPr="008B203E">
        <w:rPr>
          <w:rFonts w:asciiTheme="minorHAnsi" w:hAnsiTheme="minorHAnsi" w:cstheme="minorHAnsi"/>
        </w:rPr>
        <w:t>a b</w:t>
      </w:r>
      <w:r w:rsidR="00173D81" w:rsidRPr="008B203E">
        <w:rPr>
          <w:rFonts w:asciiTheme="minorHAnsi" w:hAnsiTheme="minorHAnsi" w:cstheme="minorHAnsi"/>
        </w:rPr>
        <w:t xml:space="preserve">ack office területén minimalizáltuk a nyomtatások számát, áttértünk a digitális kommunikációra a részlegek között. </w:t>
      </w:r>
    </w:p>
    <w:p w14:paraId="18C0EB06" w14:textId="27459122" w:rsidR="00DD0806" w:rsidRPr="008B203E" w:rsidRDefault="00DD0806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A jó lokációnak köszönhetően a vendégek </w:t>
      </w:r>
      <w:r w:rsidR="00FF1324">
        <w:rPr>
          <w:rFonts w:asciiTheme="minorHAnsi" w:hAnsiTheme="minorHAnsi" w:cstheme="minorHAnsi"/>
        </w:rPr>
        <w:t>szinte</w:t>
      </w:r>
      <w:r w:rsidRPr="008B203E">
        <w:rPr>
          <w:rFonts w:asciiTheme="minorHAnsi" w:hAnsiTheme="minorHAnsi" w:cstheme="minorHAnsi"/>
        </w:rPr>
        <w:t xml:space="preserve"> minden </w:t>
      </w:r>
      <w:r w:rsidR="00FF1324">
        <w:rPr>
          <w:rFonts w:asciiTheme="minorHAnsi" w:hAnsiTheme="minorHAnsi" w:cstheme="minorHAnsi"/>
        </w:rPr>
        <w:t>alkalommal</w:t>
      </w:r>
      <w:r w:rsidRPr="008B203E">
        <w:rPr>
          <w:rFonts w:asciiTheme="minorHAnsi" w:hAnsiTheme="minorHAnsi" w:cstheme="minorHAnsi"/>
        </w:rPr>
        <w:t xml:space="preserve"> gyalogosan vagy tömegközlekedési eszközök segítségével fedezi</w:t>
      </w:r>
      <w:r w:rsidR="00C43ECE" w:rsidRPr="008B203E">
        <w:rPr>
          <w:rFonts w:asciiTheme="minorHAnsi" w:hAnsiTheme="minorHAnsi" w:cstheme="minorHAnsi"/>
        </w:rPr>
        <w:t>k</w:t>
      </w:r>
      <w:r w:rsidRPr="008B203E">
        <w:rPr>
          <w:rFonts w:asciiTheme="minorHAnsi" w:hAnsiTheme="minorHAnsi" w:cstheme="minorHAnsi"/>
        </w:rPr>
        <w:t xml:space="preserve"> fel a várost. </w:t>
      </w:r>
      <w:r w:rsidR="00A516C4" w:rsidRPr="008B203E">
        <w:rPr>
          <w:rFonts w:asciiTheme="minorHAnsi" w:hAnsiTheme="minorHAnsi" w:cstheme="minorHAnsi"/>
        </w:rPr>
        <w:t>Jelenleg tervezés</w:t>
      </w:r>
      <w:r w:rsidR="00FF1324">
        <w:rPr>
          <w:rFonts w:asciiTheme="minorHAnsi" w:hAnsiTheme="minorHAnsi" w:cstheme="minorHAnsi"/>
        </w:rPr>
        <w:t xml:space="preserve">i fázisban van egy elektromos töltőállomás kiépítése. </w:t>
      </w:r>
    </w:p>
    <w:p w14:paraId="4E289934" w14:textId="7EDCD84D" w:rsidR="001B5773" w:rsidRPr="008B203E" w:rsidRDefault="00C43ECE" w:rsidP="00162C8E">
      <w:pPr>
        <w:jc w:val="both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k</w:t>
      </w:r>
      <w:r w:rsidR="001B5773" w:rsidRPr="008B203E">
        <w:rPr>
          <w:rFonts w:asciiTheme="minorHAnsi" w:hAnsiTheme="minorHAnsi" w:cstheme="minorHAnsi"/>
        </w:rPr>
        <w:t xml:space="preserve">örnyezettudatosság érdekében szelektív hulladékgyűjtést alkalmazunk a szállodában. </w:t>
      </w:r>
    </w:p>
    <w:p w14:paraId="46283097" w14:textId="66B35339" w:rsidR="00162C8E" w:rsidRPr="008B203E" w:rsidRDefault="00162C8E" w:rsidP="007A1B3D">
      <w:pPr>
        <w:spacing w:line="320" w:lineRule="exact"/>
        <w:rPr>
          <w:rFonts w:asciiTheme="minorHAnsi" w:hAnsiTheme="minorHAnsi" w:cstheme="minorHAnsi"/>
        </w:rPr>
      </w:pPr>
    </w:p>
    <w:p w14:paraId="4D2F98BB" w14:textId="77777777" w:rsidR="00A516C4" w:rsidRPr="008B203E" w:rsidRDefault="00A516C4" w:rsidP="00A516C4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>A kivitelezés kezdete és befejezése</w:t>
      </w:r>
    </w:p>
    <w:p w14:paraId="0DE395BF" w14:textId="77777777" w:rsidR="00A516C4" w:rsidRPr="008B203E" w:rsidRDefault="00A516C4" w:rsidP="007A1B3D">
      <w:pPr>
        <w:spacing w:line="320" w:lineRule="exact"/>
        <w:rPr>
          <w:rFonts w:asciiTheme="minorHAnsi" w:hAnsiTheme="minorHAnsi" w:cstheme="minorHAnsi"/>
        </w:rPr>
      </w:pPr>
    </w:p>
    <w:p w14:paraId="088CA207" w14:textId="3107A8CD" w:rsidR="00A516C4" w:rsidRPr="008B203E" w:rsidRDefault="00A516C4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Kivitelezés kezdete: 2016. október </w:t>
      </w:r>
    </w:p>
    <w:p w14:paraId="1F00B07A" w14:textId="3E86A06F" w:rsidR="00A516C4" w:rsidRPr="008B203E" w:rsidRDefault="00A516C4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Kivitelezés befejezése: 2019. június </w:t>
      </w:r>
    </w:p>
    <w:p w14:paraId="7D0239E4" w14:textId="77777777" w:rsidR="00CB62D3" w:rsidRPr="008B203E" w:rsidRDefault="00CB62D3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03EB3BAD" w14:textId="77777777" w:rsidR="00681A8F" w:rsidRDefault="00681A8F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7721B4D2" w14:textId="77777777" w:rsidR="00681A8F" w:rsidRDefault="00681A8F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4B66200A" w14:textId="77777777" w:rsidR="00681A8F" w:rsidRDefault="00681A8F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070D2325" w14:textId="77777777" w:rsidR="00681A8F" w:rsidRDefault="00681A8F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7F3A6965" w14:textId="77777777" w:rsidR="00681A8F" w:rsidRDefault="00681A8F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5368B2A6" w14:textId="1E09F64B" w:rsidR="00D12C13" w:rsidRPr="008B203E" w:rsidRDefault="00D12C13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 xml:space="preserve">A fejlesztés finanszírozása és értékesítése, bérbeadása </w:t>
      </w:r>
    </w:p>
    <w:p w14:paraId="7EBA0515" w14:textId="77777777" w:rsidR="00A516C4" w:rsidRPr="008B203E" w:rsidRDefault="00A516C4" w:rsidP="00D12C13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</w:p>
    <w:p w14:paraId="4AA79C64" w14:textId="02E6FE73" w:rsidR="00D12C13" w:rsidRPr="008B203E" w:rsidRDefault="00D12C13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projekt részben saját erőből</w:t>
      </w:r>
      <w:r w:rsidR="00541A72" w:rsidRPr="008B203E">
        <w:rPr>
          <w:rFonts w:asciiTheme="minorHAnsi" w:hAnsiTheme="minorHAnsi" w:cstheme="minorHAnsi"/>
        </w:rPr>
        <w:t xml:space="preserve"> és </w:t>
      </w:r>
      <w:r w:rsidRPr="008B203E">
        <w:rPr>
          <w:rFonts w:asciiTheme="minorHAnsi" w:hAnsiTheme="minorHAnsi" w:cstheme="minorHAnsi"/>
        </w:rPr>
        <w:t>részben banki finanszírozás segítségével valósult meg. Az ingatlan üzemeltetésével pedig az Accent Hotel</w:t>
      </w:r>
      <w:r w:rsidR="0057793C" w:rsidRPr="008B203E">
        <w:rPr>
          <w:rFonts w:asciiTheme="minorHAnsi" w:hAnsiTheme="minorHAnsi" w:cstheme="minorHAnsi"/>
        </w:rPr>
        <w:t xml:space="preserve"> Management Kft.-t</w:t>
      </w:r>
      <w:r w:rsidRPr="008B203E">
        <w:rPr>
          <w:rFonts w:asciiTheme="minorHAnsi" w:hAnsiTheme="minorHAnsi" w:cstheme="minorHAnsi"/>
        </w:rPr>
        <w:t xml:space="preserve"> bízta meg a beruházó cég. </w:t>
      </w:r>
    </w:p>
    <w:p w14:paraId="5699B334" w14:textId="77777777" w:rsidR="00D12C13" w:rsidRPr="008B203E" w:rsidRDefault="00D12C13" w:rsidP="007A1B3D">
      <w:pPr>
        <w:spacing w:line="320" w:lineRule="exact"/>
        <w:rPr>
          <w:rFonts w:asciiTheme="minorHAnsi" w:hAnsiTheme="minorHAnsi" w:cstheme="minorHAnsi"/>
        </w:rPr>
      </w:pPr>
    </w:p>
    <w:p w14:paraId="0D657243" w14:textId="77777777" w:rsidR="008A6291" w:rsidRPr="008B203E" w:rsidRDefault="008A6291" w:rsidP="008A6291">
      <w:pPr>
        <w:tabs>
          <w:tab w:val="num" w:pos="426"/>
        </w:tabs>
        <w:jc w:val="both"/>
        <w:rPr>
          <w:rFonts w:asciiTheme="minorHAnsi" w:hAnsiTheme="minorHAnsi" w:cstheme="minorHAnsi"/>
          <w:b/>
          <w:bCs/>
        </w:rPr>
      </w:pPr>
      <w:r w:rsidRPr="008B203E">
        <w:rPr>
          <w:rFonts w:asciiTheme="minorHAnsi" w:hAnsiTheme="minorHAnsi" w:cstheme="minorHAnsi"/>
          <w:b/>
          <w:bCs/>
        </w:rPr>
        <w:t>Hogyan szolgálja az ingatlanfejlesztés a szűkebb és tágabb környezetét, az életminőség javítását és a közösségi érdekeket.</w:t>
      </w:r>
    </w:p>
    <w:p w14:paraId="1B53C58B" w14:textId="0B1DBA70" w:rsidR="008A6291" w:rsidRPr="008B203E" w:rsidRDefault="008A6291" w:rsidP="007A1B3D">
      <w:pPr>
        <w:spacing w:line="320" w:lineRule="exact"/>
        <w:rPr>
          <w:rFonts w:asciiTheme="minorHAnsi" w:hAnsiTheme="minorHAnsi" w:cstheme="minorHAnsi"/>
        </w:rPr>
      </w:pPr>
    </w:p>
    <w:p w14:paraId="57BF60F0" w14:textId="49A8DE5E" w:rsidR="00426155" w:rsidRPr="008B203E" w:rsidRDefault="00231B5D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szálloda tulajdonosainak és a szakmai üzemeltetőjének az Accent Hotel</w:t>
      </w:r>
      <w:r w:rsidR="0057793C" w:rsidRPr="008B203E">
        <w:rPr>
          <w:rFonts w:asciiTheme="minorHAnsi" w:hAnsiTheme="minorHAnsi" w:cstheme="minorHAnsi"/>
        </w:rPr>
        <w:t xml:space="preserve"> Management Kft.-</w:t>
      </w:r>
      <w:proofErr w:type="spellStart"/>
      <w:r w:rsidR="0057793C" w:rsidRPr="008B203E">
        <w:rPr>
          <w:rFonts w:asciiTheme="minorHAnsi" w:hAnsiTheme="minorHAnsi" w:cstheme="minorHAnsi"/>
        </w:rPr>
        <w:t>nek</w:t>
      </w:r>
      <w:proofErr w:type="spellEnd"/>
      <w:r w:rsidR="0057793C" w:rsidRPr="008B203E">
        <w:rPr>
          <w:rFonts w:asciiTheme="minorHAnsi" w:hAnsiTheme="minorHAnsi" w:cstheme="minorHAnsi"/>
        </w:rPr>
        <w:t xml:space="preserve"> </w:t>
      </w:r>
      <w:r w:rsidRPr="008B203E">
        <w:rPr>
          <w:rFonts w:asciiTheme="minorHAnsi" w:hAnsiTheme="minorHAnsi" w:cstheme="minorHAnsi"/>
        </w:rPr>
        <w:t xml:space="preserve">közös célja volt az együttműködéssel, hogy a szállodát </w:t>
      </w:r>
      <w:r w:rsidR="00426155" w:rsidRPr="008B203E">
        <w:rPr>
          <w:rFonts w:asciiTheme="minorHAnsi" w:hAnsiTheme="minorHAnsi" w:cstheme="minorHAnsi"/>
        </w:rPr>
        <w:t xml:space="preserve">erős szakmai háttér mellett, az Accent Hotels portfolió szinergiáit kihasználva, magas színvonalon </w:t>
      </w:r>
      <w:proofErr w:type="spellStart"/>
      <w:r w:rsidR="00426155" w:rsidRPr="008B203E">
        <w:rPr>
          <w:rFonts w:asciiTheme="minorHAnsi" w:hAnsiTheme="minorHAnsi" w:cstheme="minorHAnsi"/>
        </w:rPr>
        <w:t>működ</w:t>
      </w:r>
      <w:r w:rsidR="0057793C" w:rsidRPr="008B203E">
        <w:rPr>
          <w:rFonts w:asciiTheme="minorHAnsi" w:hAnsiTheme="minorHAnsi" w:cstheme="minorHAnsi"/>
        </w:rPr>
        <w:t>j</w:t>
      </w:r>
      <w:r w:rsidR="00DD0806" w:rsidRPr="008B203E">
        <w:rPr>
          <w:rFonts w:asciiTheme="minorHAnsi" w:hAnsiTheme="minorHAnsi" w:cstheme="minorHAnsi"/>
        </w:rPr>
        <w:t>ön</w:t>
      </w:r>
      <w:proofErr w:type="spellEnd"/>
      <w:r w:rsidR="00DD0806" w:rsidRPr="008B203E">
        <w:rPr>
          <w:rFonts w:asciiTheme="minorHAnsi" w:hAnsiTheme="minorHAnsi" w:cstheme="minorHAnsi"/>
        </w:rPr>
        <w:t xml:space="preserve"> </w:t>
      </w:r>
      <w:r w:rsidR="00426155" w:rsidRPr="008B203E">
        <w:rPr>
          <w:rFonts w:asciiTheme="minorHAnsi" w:hAnsiTheme="minorHAnsi" w:cstheme="minorHAnsi"/>
        </w:rPr>
        <w:t xml:space="preserve">a szállóvendégek maximális megelégedésére. </w:t>
      </w:r>
    </w:p>
    <w:p w14:paraId="56BADBB8" w14:textId="77777777" w:rsidR="00DD692F" w:rsidRDefault="00DD692F" w:rsidP="007A1B3D">
      <w:pPr>
        <w:spacing w:line="320" w:lineRule="exact"/>
        <w:rPr>
          <w:rFonts w:asciiTheme="minorHAnsi" w:hAnsiTheme="minorHAnsi" w:cstheme="minorHAnsi"/>
        </w:rPr>
      </w:pPr>
    </w:p>
    <w:p w14:paraId="6D1A7986" w14:textId="77777777" w:rsidR="00DD692F" w:rsidRDefault="00DD692F" w:rsidP="007A1B3D">
      <w:pPr>
        <w:spacing w:line="320" w:lineRule="exact"/>
        <w:rPr>
          <w:rFonts w:asciiTheme="minorHAnsi" w:hAnsiTheme="minorHAnsi" w:cstheme="minorHAnsi"/>
        </w:rPr>
      </w:pPr>
    </w:p>
    <w:p w14:paraId="0A140D05" w14:textId="598C0EA3" w:rsidR="00426155" w:rsidRPr="008B203E" w:rsidRDefault="00C43ECE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A </w:t>
      </w:r>
      <w:r w:rsidR="00231B5D" w:rsidRPr="008B203E">
        <w:rPr>
          <w:rFonts w:asciiTheme="minorHAnsi" w:hAnsiTheme="minorHAnsi" w:cstheme="minorHAnsi"/>
        </w:rPr>
        <w:t>2019 júliusi nyitás után a szálloda hamar megtalálta a helyét a budapesti szállodai piacon</w:t>
      </w:r>
      <w:r w:rsidR="00426155" w:rsidRPr="008B203E">
        <w:rPr>
          <w:rFonts w:asciiTheme="minorHAnsi" w:hAnsiTheme="minorHAnsi" w:cstheme="minorHAnsi"/>
        </w:rPr>
        <w:t xml:space="preserve">, különösen hiánypótló termék a budai oldalon. </w:t>
      </w:r>
    </w:p>
    <w:p w14:paraId="3F408B35" w14:textId="2258C98E" w:rsidR="00C43ECE" w:rsidRPr="008B203E" w:rsidRDefault="00426155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Legnagyobb online foglalási oldal</w:t>
      </w:r>
      <w:r w:rsidR="00C43ECE" w:rsidRPr="008B203E">
        <w:rPr>
          <w:rFonts w:asciiTheme="minorHAnsi" w:hAnsiTheme="minorHAnsi" w:cstheme="minorHAnsi"/>
        </w:rPr>
        <w:t xml:space="preserve"> a budapesti 4 csillagos szállodák között a visszajelzések alapján a 10 legjobb szálloda közé sorolja.</w:t>
      </w:r>
    </w:p>
    <w:p w14:paraId="6D32D237" w14:textId="7EEA32D6" w:rsidR="00B32D88" w:rsidRPr="008B203E" w:rsidRDefault="00DD0806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A Monastery </w:t>
      </w:r>
      <w:proofErr w:type="spellStart"/>
      <w:r w:rsidRPr="008B203E">
        <w:rPr>
          <w:rFonts w:asciiTheme="minorHAnsi" w:hAnsiTheme="minorHAnsi" w:cstheme="minorHAnsi"/>
        </w:rPr>
        <w:t>Boutique</w:t>
      </w:r>
      <w:proofErr w:type="spellEnd"/>
      <w:r w:rsidRPr="008B203E">
        <w:rPr>
          <w:rFonts w:asciiTheme="minorHAnsi" w:hAnsiTheme="minorHAnsi" w:cstheme="minorHAnsi"/>
        </w:rPr>
        <w:t xml:space="preserve"> hotel sikere és ismertsége növelte a budai oldal jó hírét és turisztikai </w:t>
      </w:r>
      <w:proofErr w:type="spellStart"/>
      <w:r w:rsidRPr="008B203E">
        <w:rPr>
          <w:rFonts w:asciiTheme="minorHAnsi" w:hAnsiTheme="minorHAnsi" w:cstheme="minorHAnsi"/>
        </w:rPr>
        <w:t>vonzerejét</w:t>
      </w:r>
      <w:proofErr w:type="spellEnd"/>
      <w:r w:rsidRPr="008B203E">
        <w:rPr>
          <w:rFonts w:asciiTheme="minorHAnsi" w:hAnsiTheme="minorHAnsi" w:cstheme="minorHAnsi"/>
        </w:rPr>
        <w:t xml:space="preserve">, gyarapítva ezzel az önkormányzat bevételét. </w:t>
      </w:r>
    </w:p>
    <w:p w14:paraId="0571F65A" w14:textId="00048BED" w:rsidR="007A4C87" w:rsidRPr="008B203E" w:rsidRDefault="007A4C87" w:rsidP="007A1B3D">
      <w:pPr>
        <w:spacing w:line="320" w:lineRule="exact"/>
        <w:rPr>
          <w:rFonts w:asciiTheme="minorHAnsi" w:hAnsiTheme="minorHAnsi" w:cstheme="minorHAnsi"/>
        </w:rPr>
      </w:pPr>
    </w:p>
    <w:p w14:paraId="4978C389" w14:textId="77777777" w:rsidR="007A4C87" w:rsidRPr="008B203E" w:rsidRDefault="007A4C87" w:rsidP="007A1B3D">
      <w:pPr>
        <w:spacing w:line="320" w:lineRule="exact"/>
        <w:rPr>
          <w:rFonts w:asciiTheme="minorHAnsi" w:hAnsiTheme="minorHAnsi" w:cstheme="minorHAnsi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2976"/>
        <w:gridCol w:w="1134"/>
      </w:tblGrid>
      <w:tr w:rsidR="00B32D88" w:rsidRPr="008B203E" w14:paraId="072BCEB4" w14:textId="77777777" w:rsidTr="00DC49E2">
        <w:trPr>
          <w:trHeight w:val="30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0356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Projekt megnevezése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name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the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project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BEC8D7" w14:textId="7BC7320B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 Monastery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Boutique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Hotel </w:t>
            </w:r>
          </w:p>
        </w:tc>
      </w:tr>
      <w:tr w:rsidR="00B32D88" w:rsidRPr="008B203E" w14:paraId="2620847B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86C3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telek területe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territory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the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plot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C999" w14:textId="0E489D32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5B57E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m2</w:t>
            </w:r>
          </w:p>
        </w:tc>
      </w:tr>
      <w:tr w:rsidR="00B32D88" w:rsidRPr="008B203E" w14:paraId="25158B9F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3721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beépített terület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constructed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BBAB" w14:textId="157E412A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3066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37F5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m2</w:t>
            </w:r>
          </w:p>
        </w:tc>
      </w:tr>
      <w:tr w:rsidR="00B32D88" w:rsidRPr="008B203E" w14:paraId="254CDBF0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0F87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zöld terület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green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93CC" w14:textId="49DA8959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CC636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m2</w:t>
            </w:r>
          </w:p>
        </w:tc>
      </w:tr>
      <w:tr w:rsidR="00B32D88" w:rsidRPr="008B203E" w14:paraId="6B9745DF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4342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bruttó szintterületi mutatóba beszámítandó alapterület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total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surface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EFE1" w14:textId="16D4B6F0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A37A59"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6269 (egyházi területekkel együtt)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D475B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m2</w:t>
            </w:r>
          </w:p>
        </w:tc>
      </w:tr>
      <w:tr w:rsidR="00B32D88" w:rsidRPr="008B203E" w14:paraId="0FD33E67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77B8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értékesíthető, bérelhető nettó terület / part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for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rent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or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sale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A37E" w14:textId="5FD3ECC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5BD7D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m2</w:t>
            </w:r>
          </w:p>
        </w:tc>
      </w:tr>
      <w:tr w:rsidR="00B32D88" w:rsidRPr="008B203E" w14:paraId="77B37EB5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BA21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építési költség, melyből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total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construction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cost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4D1E" w14:textId="6DA2F88E" w:rsidR="00B32D88" w:rsidRPr="008B203E" w:rsidRDefault="00224274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2427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Beruházói üzleti titok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5D5C86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millió HUF</w:t>
            </w:r>
          </w:p>
        </w:tc>
      </w:tr>
      <w:tr w:rsidR="00B32D88" w:rsidRPr="008B203E" w14:paraId="04A219F4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D3AD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saját erő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own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resource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594E" w14:textId="60EE23DC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224274" w:rsidRPr="0022427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Beruházói üzleti titok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FEDC9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%</w:t>
            </w:r>
          </w:p>
        </w:tc>
      </w:tr>
      <w:tr w:rsidR="00B32D88" w:rsidRPr="008B203E" w14:paraId="332F4329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68A0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hitel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loan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AACD" w14:textId="2C2BCD9F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224274" w:rsidRPr="0022427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Beruházói üzleti titok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14ACB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%</w:t>
            </w:r>
          </w:p>
        </w:tc>
      </w:tr>
      <w:tr w:rsidR="00B32D88" w:rsidRPr="008B203E" w14:paraId="3B02E227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47A6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értékesítésből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from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sales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7748" w14:textId="34DBDBDA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224274" w:rsidRPr="0022427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Beruházói üzleti titok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1E60B" w14:textId="77777777" w:rsidR="00B32D88" w:rsidRPr="008B203E" w:rsidRDefault="00B32D88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%</w:t>
            </w:r>
          </w:p>
        </w:tc>
      </w:tr>
      <w:tr w:rsidR="00B32D88" w:rsidRPr="008B203E" w14:paraId="4AC04D1B" w14:textId="77777777" w:rsidTr="00DC49E2">
        <w:trPr>
          <w:trHeight w:val="300"/>
        </w:trPr>
        <w:tc>
          <w:tcPr>
            <w:tcW w:w="89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AAC7CF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eladás, bérbeadás állása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sold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or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rented</w:t>
            </w:r>
            <w:proofErr w:type="spellEnd"/>
          </w:p>
        </w:tc>
      </w:tr>
      <w:tr w:rsidR="00B32D88" w:rsidRPr="008B203E" w14:paraId="4FB6AFC1" w14:textId="77777777" w:rsidTr="00DC49E2">
        <w:trPr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D6DB" w14:textId="77777777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kivitelezés befejezésekor /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the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end of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656E" w14:textId="444304A4" w:rsidR="00B32D88" w:rsidRPr="008B203E" w:rsidRDefault="00B32D88" w:rsidP="00DC49E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485ACF"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szobakihasználtság 2019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CE696" w14:textId="4D350C69" w:rsidR="00B32D88" w:rsidRPr="008B203E" w:rsidRDefault="00485ACF" w:rsidP="00DC49E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78 </w:t>
            </w:r>
            <w:r w:rsidR="00B32D88"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%</w:t>
            </w:r>
          </w:p>
        </w:tc>
      </w:tr>
      <w:tr w:rsidR="00485ACF" w:rsidRPr="008B203E" w14:paraId="24D0B44B" w14:textId="77777777" w:rsidTr="00DC49E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5FD9" w14:textId="77777777" w:rsidR="00485ACF" w:rsidRPr="008B203E" w:rsidRDefault="00485ACF" w:rsidP="00485AC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évvel később / 1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year</w:t>
            </w:r>
            <w:proofErr w:type="spellEnd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later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D9E1" w14:textId="27DE9600" w:rsidR="00485ACF" w:rsidRPr="008B203E" w:rsidRDefault="00485ACF" w:rsidP="00485AC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 szobakihasználtság 2020 </w:t>
            </w:r>
            <w:r w:rsidR="0022427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(Covid év)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1629C" w14:textId="12F95FE7" w:rsidR="00485ACF" w:rsidRPr="008B203E" w:rsidRDefault="00485ACF" w:rsidP="00485AC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B203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37,5 %</w:t>
            </w:r>
          </w:p>
        </w:tc>
      </w:tr>
    </w:tbl>
    <w:p w14:paraId="0912C346" w14:textId="12C334A6" w:rsidR="00B32D88" w:rsidRPr="008B203E" w:rsidRDefault="00B32D88" w:rsidP="007A1B3D">
      <w:pPr>
        <w:spacing w:line="320" w:lineRule="exact"/>
        <w:rPr>
          <w:rFonts w:asciiTheme="minorHAnsi" w:hAnsiTheme="minorHAnsi" w:cstheme="minorHAnsi"/>
        </w:rPr>
      </w:pPr>
    </w:p>
    <w:p w14:paraId="65C78198" w14:textId="0F513B5F" w:rsidR="00B32D88" w:rsidRPr="008B203E" w:rsidRDefault="00B32D88" w:rsidP="007A1B3D">
      <w:pPr>
        <w:spacing w:line="320" w:lineRule="exact"/>
        <w:rPr>
          <w:rFonts w:asciiTheme="minorHAnsi" w:hAnsiTheme="minorHAnsi" w:cstheme="minorHAnsi"/>
        </w:rPr>
      </w:pPr>
    </w:p>
    <w:p w14:paraId="3A5F7577" w14:textId="7B2A3AC8" w:rsidR="00B21030" w:rsidRPr="008B203E" w:rsidRDefault="00B21030" w:rsidP="007A1B3D">
      <w:pPr>
        <w:spacing w:line="320" w:lineRule="exact"/>
        <w:rPr>
          <w:rFonts w:asciiTheme="minorHAnsi" w:hAnsiTheme="minorHAnsi" w:cstheme="minorHAnsi"/>
        </w:rPr>
      </w:pPr>
    </w:p>
    <w:p w14:paraId="1E1E01B8" w14:textId="0034BB73" w:rsidR="00B21030" w:rsidRPr="008B203E" w:rsidRDefault="00B21030" w:rsidP="007A1B3D">
      <w:pPr>
        <w:spacing w:line="320" w:lineRule="exact"/>
        <w:rPr>
          <w:rFonts w:asciiTheme="minorHAnsi" w:hAnsiTheme="minorHAnsi" w:cstheme="minorHAnsi"/>
        </w:rPr>
      </w:pPr>
    </w:p>
    <w:p w14:paraId="4EEF5623" w14:textId="77777777" w:rsidR="007054D7" w:rsidRDefault="007054D7" w:rsidP="00681A8F">
      <w:pPr>
        <w:rPr>
          <w:rFonts w:asciiTheme="minorHAnsi" w:hAnsiTheme="minorHAnsi" w:cstheme="minorHAnsi"/>
          <w:b/>
          <w:bCs/>
          <w:sz w:val="36"/>
          <w:szCs w:val="36"/>
        </w:rPr>
      </w:pPr>
    </w:p>
    <w:p w14:paraId="15C492B3" w14:textId="6F4F43F7" w:rsidR="002D36B6" w:rsidRPr="008B203E" w:rsidRDefault="002D36B6" w:rsidP="002D36B6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8B203E">
        <w:rPr>
          <w:rFonts w:asciiTheme="minorHAnsi" w:hAnsiTheme="minorHAnsi" w:cstheme="minorHAnsi"/>
          <w:b/>
          <w:bCs/>
          <w:sz w:val="36"/>
          <w:szCs w:val="36"/>
        </w:rPr>
        <w:t>XXIII. Magyar Ingatlanfejlesztési Nívódíj Pályázat</w:t>
      </w:r>
    </w:p>
    <w:p w14:paraId="06830F75" w14:textId="7B275A8A" w:rsidR="00B21030" w:rsidRPr="008B203E" w:rsidRDefault="002D36B6" w:rsidP="002D36B6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8B203E">
        <w:rPr>
          <w:rFonts w:asciiTheme="minorHAnsi" w:hAnsiTheme="minorHAnsi" w:cstheme="minorHAnsi"/>
          <w:b/>
          <w:bCs/>
          <w:sz w:val="36"/>
          <w:szCs w:val="36"/>
        </w:rPr>
        <w:t xml:space="preserve">Monastery </w:t>
      </w:r>
      <w:proofErr w:type="spellStart"/>
      <w:r w:rsidRPr="008B203E">
        <w:rPr>
          <w:rFonts w:asciiTheme="minorHAnsi" w:hAnsiTheme="minorHAnsi" w:cstheme="minorHAnsi"/>
          <w:b/>
          <w:bCs/>
          <w:sz w:val="36"/>
          <w:szCs w:val="36"/>
        </w:rPr>
        <w:t>Boutique</w:t>
      </w:r>
      <w:proofErr w:type="spellEnd"/>
      <w:r w:rsidRPr="008B203E">
        <w:rPr>
          <w:rFonts w:asciiTheme="minorHAnsi" w:hAnsiTheme="minorHAnsi" w:cstheme="minorHAnsi"/>
          <w:b/>
          <w:bCs/>
          <w:sz w:val="36"/>
          <w:szCs w:val="36"/>
        </w:rPr>
        <w:t xml:space="preserve"> Hotel</w:t>
      </w:r>
    </w:p>
    <w:p w14:paraId="18007F53" w14:textId="77777777" w:rsidR="00B21030" w:rsidRPr="008B203E" w:rsidRDefault="00B21030" w:rsidP="00B21030">
      <w:pPr>
        <w:ind w:left="426"/>
        <w:jc w:val="both"/>
        <w:rPr>
          <w:rFonts w:asciiTheme="minorHAnsi" w:hAnsiTheme="minorHAnsi" w:cstheme="minorHAnsi"/>
          <w:b/>
          <w:color w:val="FF0000"/>
          <w:u w:val="single"/>
        </w:rPr>
      </w:pPr>
    </w:p>
    <w:p w14:paraId="26519825" w14:textId="77777777" w:rsidR="00B21030" w:rsidRPr="008B203E" w:rsidRDefault="00B21030" w:rsidP="00B21030">
      <w:pPr>
        <w:jc w:val="both"/>
        <w:rPr>
          <w:rFonts w:asciiTheme="minorHAnsi" w:hAnsiTheme="minorHAnsi" w:cstheme="minorHAnsi"/>
          <w:b/>
          <w:color w:val="FF0000"/>
          <w:u w:val="single"/>
        </w:rPr>
      </w:pPr>
    </w:p>
    <w:p w14:paraId="7E37942E" w14:textId="267C9E4B" w:rsidR="00B21030" w:rsidRPr="008B203E" w:rsidRDefault="00B21030" w:rsidP="00874C5E">
      <w:pPr>
        <w:ind w:left="426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B203E">
        <w:rPr>
          <w:rFonts w:asciiTheme="minorHAnsi" w:hAnsiTheme="minorHAnsi" w:cstheme="minorHAnsi"/>
          <w:b/>
          <w:sz w:val="32"/>
          <w:szCs w:val="32"/>
        </w:rPr>
        <w:t>Pályamű elnevezése és címe:</w:t>
      </w:r>
    </w:p>
    <w:p w14:paraId="7B2E2B63" w14:textId="77777777" w:rsidR="00B21030" w:rsidRPr="008B203E" w:rsidRDefault="00B21030" w:rsidP="00874C5E">
      <w:pPr>
        <w:ind w:left="426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B203E">
        <w:rPr>
          <w:rFonts w:asciiTheme="minorHAnsi" w:hAnsiTheme="minorHAnsi" w:cstheme="minorHAnsi"/>
          <w:bCs/>
          <w:sz w:val="28"/>
          <w:szCs w:val="28"/>
        </w:rPr>
        <w:t xml:space="preserve">Monastery </w:t>
      </w:r>
      <w:proofErr w:type="spellStart"/>
      <w:r w:rsidRPr="008B203E">
        <w:rPr>
          <w:rFonts w:asciiTheme="minorHAnsi" w:hAnsiTheme="minorHAnsi" w:cstheme="minorHAnsi"/>
          <w:bCs/>
          <w:sz w:val="28"/>
          <w:szCs w:val="28"/>
        </w:rPr>
        <w:t>Boutique</w:t>
      </w:r>
      <w:proofErr w:type="spellEnd"/>
      <w:r w:rsidRPr="008B203E">
        <w:rPr>
          <w:rFonts w:asciiTheme="minorHAnsi" w:hAnsiTheme="minorHAnsi" w:cstheme="minorHAnsi"/>
          <w:bCs/>
          <w:sz w:val="28"/>
          <w:szCs w:val="28"/>
        </w:rPr>
        <w:t xml:space="preserve"> Hotel</w:t>
      </w:r>
    </w:p>
    <w:p w14:paraId="23468382" w14:textId="15D17C1D" w:rsidR="00B21030" w:rsidRPr="008B203E" w:rsidRDefault="00B21030" w:rsidP="00874C5E">
      <w:pPr>
        <w:ind w:left="426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B203E">
        <w:rPr>
          <w:rFonts w:asciiTheme="minorHAnsi" w:hAnsiTheme="minorHAnsi" w:cstheme="minorHAnsi"/>
          <w:bCs/>
          <w:sz w:val="28"/>
          <w:szCs w:val="28"/>
        </w:rPr>
        <w:t>1011 Budapest, Fő utca 30.</w:t>
      </w:r>
    </w:p>
    <w:p w14:paraId="749D0ADA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Cs/>
          <w:sz w:val="28"/>
          <w:szCs w:val="28"/>
        </w:rPr>
      </w:pPr>
    </w:p>
    <w:p w14:paraId="487FA092" w14:textId="77777777" w:rsidR="00874C5E" w:rsidRPr="008B203E" w:rsidRDefault="00874C5E" w:rsidP="00B21030">
      <w:pPr>
        <w:ind w:left="426"/>
        <w:rPr>
          <w:rFonts w:asciiTheme="minorHAnsi" w:hAnsiTheme="minorHAnsi" w:cstheme="minorHAnsi"/>
          <w:b/>
          <w:sz w:val="28"/>
          <w:szCs w:val="28"/>
        </w:rPr>
      </w:pPr>
    </w:p>
    <w:p w14:paraId="58EA0D36" w14:textId="20932859" w:rsidR="00874C5E" w:rsidRPr="008B203E" w:rsidRDefault="00874C5E" w:rsidP="00B21030">
      <w:pPr>
        <w:ind w:left="426"/>
        <w:rPr>
          <w:rFonts w:asciiTheme="minorHAnsi" w:hAnsiTheme="minorHAnsi" w:cstheme="minorHAnsi"/>
          <w:b/>
          <w:sz w:val="28"/>
          <w:szCs w:val="28"/>
        </w:rPr>
        <w:sectPr w:rsidR="00874C5E" w:rsidRPr="008B203E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7CE527" w14:textId="02B0EFBE" w:rsidR="00B21030" w:rsidRPr="008B203E" w:rsidRDefault="00B21030" w:rsidP="00B21030">
      <w:pPr>
        <w:ind w:left="426"/>
        <w:rPr>
          <w:rFonts w:asciiTheme="minorHAnsi" w:hAnsiTheme="minorHAnsi" w:cstheme="minorHAnsi"/>
          <w:b/>
          <w:sz w:val="28"/>
          <w:szCs w:val="28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 xml:space="preserve">Pályázó: </w:t>
      </w:r>
    </w:p>
    <w:p w14:paraId="705C9FD1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>Kapu Váralja Üzemeltető Kft.</w:t>
      </w:r>
    </w:p>
    <w:p w14:paraId="632FD150" w14:textId="1E45A1CB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>1011 Budapest, Fő utca 30.</w:t>
      </w:r>
    </w:p>
    <w:p w14:paraId="469C2588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/>
          <w:sz w:val="28"/>
          <w:szCs w:val="28"/>
        </w:rPr>
      </w:pPr>
    </w:p>
    <w:p w14:paraId="351FFDBA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/>
          <w:sz w:val="28"/>
          <w:szCs w:val="28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 xml:space="preserve">Beruházó: </w:t>
      </w:r>
    </w:p>
    <w:p w14:paraId="7DCB0313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>Kapu Váralja Beruházó és Hasznosító Kft.</w:t>
      </w:r>
    </w:p>
    <w:p w14:paraId="3C7DE804" w14:textId="7541F117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 xml:space="preserve">1011 Budapest, Fő utca 30. </w:t>
      </w:r>
    </w:p>
    <w:p w14:paraId="2E87F7D4" w14:textId="77777777" w:rsidR="00B21030" w:rsidRPr="008B203E" w:rsidRDefault="00B21030" w:rsidP="00B21030">
      <w:pPr>
        <w:tabs>
          <w:tab w:val="num" w:pos="426"/>
        </w:tabs>
        <w:rPr>
          <w:rFonts w:asciiTheme="minorHAnsi" w:hAnsiTheme="minorHAnsi" w:cstheme="minorHAnsi"/>
          <w:b/>
          <w:sz w:val="28"/>
          <w:szCs w:val="28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ab/>
      </w:r>
    </w:p>
    <w:p w14:paraId="08955729" w14:textId="77777777" w:rsidR="00874C5E" w:rsidRPr="008B203E" w:rsidRDefault="00B21030" w:rsidP="00B21030">
      <w:pPr>
        <w:tabs>
          <w:tab w:val="num" w:pos="426"/>
        </w:tabs>
        <w:rPr>
          <w:rFonts w:asciiTheme="minorHAnsi" w:hAnsiTheme="minorHAnsi" w:cstheme="minorHAnsi"/>
          <w:b/>
          <w:sz w:val="28"/>
          <w:szCs w:val="28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ab/>
      </w:r>
    </w:p>
    <w:p w14:paraId="354E3E29" w14:textId="643D80A1" w:rsidR="00B21030" w:rsidRPr="008B203E" w:rsidRDefault="00874C5E" w:rsidP="00B21030">
      <w:pPr>
        <w:tabs>
          <w:tab w:val="num" w:pos="426"/>
        </w:tabs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ab/>
      </w:r>
      <w:r w:rsidR="00B21030" w:rsidRPr="008B203E">
        <w:rPr>
          <w:rFonts w:asciiTheme="minorHAnsi" w:hAnsiTheme="minorHAnsi" w:cstheme="minorHAnsi"/>
          <w:b/>
          <w:sz w:val="28"/>
          <w:szCs w:val="28"/>
        </w:rPr>
        <w:t>Tervező</w:t>
      </w:r>
      <w:r w:rsidR="00B21030" w:rsidRPr="008B203E">
        <w:rPr>
          <w:rFonts w:asciiTheme="minorHAnsi" w:hAnsiTheme="minorHAnsi" w:cstheme="minorHAnsi"/>
        </w:rPr>
        <w:t xml:space="preserve"> </w:t>
      </w:r>
    </w:p>
    <w:p w14:paraId="15B38782" w14:textId="511E21DB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proofErr w:type="spellStart"/>
      <w:r w:rsidRPr="008B203E">
        <w:rPr>
          <w:rFonts w:asciiTheme="minorHAnsi" w:hAnsiTheme="minorHAnsi" w:cstheme="minorHAnsi"/>
          <w:bCs/>
        </w:rPr>
        <w:t>Kima</w:t>
      </w:r>
      <w:proofErr w:type="spellEnd"/>
      <w:r w:rsidRPr="008B203E">
        <w:rPr>
          <w:rFonts w:asciiTheme="minorHAnsi" w:hAnsiTheme="minorHAnsi" w:cstheme="minorHAnsi"/>
          <w:bCs/>
        </w:rPr>
        <w:t xml:space="preserve"> </w:t>
      </w:r>
      <w:proofErr w:type="spellStart"/>
      <w:r w:rsidRPr="008B203E">
        <w:rPr>
          <w:rFonts w:asciiTheme="minorHAnsi" w:hAnsiTheme="minorHAnsi" w:cstheme="minorHAnsi"/>
          <w:bCs/>
        </w:rPr>
        <w:t>Studio</w:t>
      </w:r>
      <w:proofErr w:type="spellEnd"/>
      <w:r w:rsidRPr="008B203E">
        <w:rPr>
          <w:rFonts w:asciiTheme="minorHAnsi" w:hAnsiTheme="minorHAnsi" w:cstheme="minorHAnsi"/>
          <w:bCs/>
        </w:rPr>
        <w:t xml:space="preserve"> Kft. </w:t>
      </w:r>
    </w:p>
    <w:p w14:paraId="518B8237" w14:textId="2C76BEAE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>1123 Budapest, Nagyenyed u. 15.B.</w:t>
      </w:r>
    </w:p>
    <w:p w14:paraId="35DF8452" w14:textId="4EB5B2C3" w:rsidR="00B21030" w:rsidRPr="008B203E" w:rsidRDefault="00B21030" w:rsidP="00B21030">
      <w:pPr>
        <w:ind w:firstLine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 xml:space="preserve">Adamdesign </w:t>
      </w:r>
      <w:proofErr w:type="spellStart"/>
      <w:r w:rsidRPr="008B203E">
        <w:rPr>
          <w:rFonts w:asciiTheme="minorHAnsi" w:hAnsiTheme="minorHAnsi" w:cstheme="minorHAnsi"/>
          <w:bCs/>
        </w:rPr>
        <w:t>Cart</w:t>
      </w:r>
      <w:proofErr w:type="spellEnd"/>
      <w:r w:rsidRPr="008B203E">
        <w:rPr>
          <w:rFonts w:asciiTheme="minorHAnsi" w:hAnsiTheme="minorHAnsi" w:cstheme="minorHAnsi"/>
          <w:bCs/>
        </w:rPr>
        <w:t xml:space="preserve"> Kft.</w:t>
      </w:r>
    </w:p>
    <w:p w14:paraId="5AE412FB" w14:textId="2B97C885" w:rsidR="00B21030" w:rsidRPr="008B203E" w:rsidRDefault="00B21030" w:rsidP="00B21030">
      <w:pPr>
        <w:ind w:left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 xml:space="preserve">1095 Budapest, Soroksári út 48. </w:t>
      </w:r>
    </w:p>
    <w:p w14:paraId="5BBC1721" w14:textId="6F46DB70" w:rsidR="00B21030" w:rsidRPr="008B203E" w:rsidRDefault="00B21030" w:rsidP="00B21030">
      <w:pPr>
        <w:tabs>
          <w:tab w:val="num" w:pos="426"/>
        </w:tabs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ab/>
      </w:r>
    </w:p>
    <w:p w14:paraId="01960522" w14:textId="77777777" w:rsidR="00B21030" w:rsidRPr="008B203E" w:rsidRDefault="00B21030" w:rsidP="00B21030">
      <w:pPr>
        <w:ind w:left="426"/>
        <w:rPr>
          <w:rFonts w:asciiTheme="minorHAnsi" w:hAnsiTheme="minorHAnsi" w:cstheme="minorHAnsi"/>
          <w:b/>
          <w:sz w:val="28"/>
          <w:szCs w:val="28"/>
        </w:rPr>
      </w:pPr>
      <w:r w:rsidRPr="008B203E">
        <w:rPr>
          <w:rFonts w:asciiTheme="minorHAnsi" w:hAnsiTheme="minorHAnsi" w:cstheme="minorHAnsi"/>
          <w:b/>
          <w:sz w:val="28"/>
          <w:szCs w:val="28"/>
        </w:rPr>
        <w:t>Kivitelező:</w:t>
      </w:r>
    </w:p>
    <w:p w14:paraId="7D81FA66" w14:textId="310D1F5A" w:rsidR="00B21030" w:rsidRPr="008B203E" w:rsidRDefault="00B21030" w:rsidP="00B21030">
      <w:pPr>
        <w:ind w:firstLine="426"/>
        <w:rPr>
          <w:rFonts w:asciiTheme="minorHAnsi" w:hAnsiTheme="minorHAnsi" w:cstheme="minorHAnsi"/>
          <w:bCs/>
        </w:rPr>
      </w:pPr>
      <w:proofErr w:type="spellStart"/>
      <w:r w:rsidRPr="008B203E">
        <w:rPr>
          <w:rFonts w:asciiTheme="minorHAnsi" w:hAnsiTheme="minorHAnsi" w:cstheme="minorHAnsi"/>
          <w:bCs/>
        </w:rPr>
        <w:t>Ayaperfect</w:t>
      </w:r>
      <w:proofErr w:type="spellEnd"/>
      <w:r w:rsidRPr="008B203E">
        <w:rPr>
          <w:rFonts w:asciiTheme="minorHAnsi" w:hAnsiTheme="minorHAnsi" w:cstheme="minorHAnsi"/>
          <w:bCs/>
        </w:rPr>
        <w:t xml:space="preserve"> Kft. </w:t>
      </w:r>
    </w:p>
    <w:p w14:paraId="2445C2C0" w14:textId="633FCA64" w:rsidR="00B21030" w:rsidRPr="008B203E" w:rsidRDefault="00B21030" w:rsidP="00B21030">
      <w:pPr>
        <w:ind w:firstLine="426"/>
        <w:rPr>
          <w:rFonts w:asciiTheme="minorHAnsi" w:hAnsiTheme="minorHAnsi" w:cstheme="minorHAnsi"/>
          <w:bCs/>
        </w:rPr>
      </w:pPr>
      <w:r w:rsidRPr="008B203E">
        <w:rPr>
          <w:rFonts w:asciiTheme="minorHAnsi" w:hAnsiTheme="minorHAnsi" w:cstheme="minorHAnsi"/>
          <w:bCs/>
        </w:rPr>
        <w:t xml:space="preserve">7761 Kozármisleny, Széchenyi utca 18. </w:t>
      </w:r>
    </w:p>
    <w:p w14:paraId="214457DD" w14:textId="77777777" w:rsidR="00874C5E" w:rsidRPr="008B203E" w:rsidRDefault="00874C5E" w:rsidP="00B21030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025C9FB0" w14:textId="3666CABA" w:rsidR="00B21030" w:rsidRPr="008B203E" w:rsidRDefault="00B21030" w:rsidP="007A1B3D">
      <w:pPr>
        <w:spacing w:line="320" w:lineRule="exact"/>
        <w:rPr>
          <w:rFonts w:asciiTheme="minorHAnsi" w:hAnsiTheme="minorHAnsi" w:cstheme="minorHAnsi"/>
        </w:rPr>
      </w:pPr>
    </w:p>
    <w:p w14:paraId="5C05715E" w14:textId="77777777" w:rsidR="00874C5E" w:rsidRPr="008B203E" w:rsidRDefault="00874C5E" w:rsidP="007F3CE5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  <w:sectPr w:rsidR="00874C5E" w:rsidRPr="008B203E" w:rsidSect="00874C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AED7237" w14:textId="77777777" w:rsidR="00874C5E" w:rsidRPr="008B203E" w:rsidRDefault="00874C5E" w:rsidP="007F3CE5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5102B207" w14:textId="474A5D63" w:rsidR="007F3CE5" w:rsidRPr="008B203E" w:rsidRDefault="007F3CE5" w:rsidP="007F3CE5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ingatlanfejlesztés célja, az egykori kapucinus rendház felújítása és a szállodai piacra való bevezetése. Az épület múltjához méltó 47 szobás </w:t>
      </w:r>
      <w:proofErr w:type="spellStart"/>
      <w:r w:rsidRPr="008B203E">
        <w:rPr>
          <w:rFonts w:asciiTheme="minorHAnsi" w:hAnsiTheme="minorHAnsi" w:cstheme="minorHAnsi"/>
          <w:color w:val="333333"/>
          <w:shd w:val="clear" w:color="auto" w:fill="FFFFFF"/>
        </w:rPr>
        <w:t>boutique</w:t>
      </w:r>
      <w:proofErr w:type="spellEnd"/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 szálloda került kialakításra a budai oldalon.</w:t>
      </w:r>
    </w:p>
    <w:p w14:paraId="35BC001A" w14:textId="4BD8DE26" w:rsidR="007F3CE5" w:rsidRPr="008B203E" w:rsidRDefault="007F3CE5" w:rsidP="007F3CE5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 Várnegyed alatti Viziváros tökéletes lokáció a nyugalmat és csendet kereső vendégek számára, ugyanakkor a belváros is könnyen elérhető távolságban található. </w:t>
      </w:r>
    </w:p>
    <w:p w14:paraId="02160010" w14:textId="7BF6163C" w:rsidR="009D1D22" w:rsidRPr="008B203E" w:rsidRDefault="009D1D22" w:rsidP="009D1D22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Az ingatlan országos műemlékvédelem alatt áll, ezért a tervezést megelőzően építéstörténeti dokumentáció és a pontos állapotának meghatározásához részletes tartószerkezeti és faanyagvédelmi szakvélemény is készült. </w:t>
      </w:r>
    </w:p>
    <w:p w14:paraId="2ABFF5C8" w14:textId="66C913F2" w:rsidR="00874C5E" w:rsidRPr="008B203E" w:rsidRDefault="00874C5E" w:rsidP="009D1D22">
      <w:pPr>
        <w:spacing w:line="320" w:lineRule="exact"/>
        <w:rPr>
          <w:rFonts w:asciiTheme="minorHAnsi" w:hAnsiTheme="minorHAnsi" w:cstheme="minorHAnsi"/>
          <w:color w:val="333333"/>
          <w:shd w:val="clear" w:color="auto" w:fill="FFFFFF"/>
        </w:rPr>
      </w:pPr>
      <w:r w:rsidRPr="008B203E">
        <w:rPr>
          <w:rFonts w:asciiTheme="minorHAnsi" w:hAnsiTheme="minorHAnsi" w:cstheme="minorHAnsi"/>
          <w:color w:val="333333"/>
          <w:shd w:val="clear" w:color="auto" w:fill="FFFFFF"/>
        </w:rPr>
        <w:t xml:space="preserve">Helyenként az eredeti bontott falak tűnnek elő, valamint a régi lépcsőház és a külső ablakkeretek is nosztalgikusan a régi korokat idézik. </w:t>
      </w:r>
    </w:p>
    <w:p w14:paraId="49BD5525" w14:textId="77777777" w:rsidR="009D1D22" w:rsidRPr="008B203E" w:rsidRDefault="009D1D22" w:rsidP="009D1D22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>A szálloda tulajdonosainak és a szakmai üzemeltetőjének az Accent Hotel Management Kft.-</w:t>
      </w:r>
      <w:proofErr w:type="spellStart"/>
      <w:r w:rsidRPr="008B203E">
        <w:rPr>
          <w:rFonts w:asciiTheme="minorHAnsi" w:hAnsiTheme="minorHAnsi" w:cstheme="minorHAnsi"/>
        </w:rPr>
        <w:t>nek</w:t>
      </w:r>
      <w:proofErr w:type="spellEnd"/>
      <w:r w:rsidRPr="008B203E">
        <w:rPr>
          <w:rFonts w:asciiTheme="minorHAnsi" w:hAnsiTheme="minorHAnsi" w:cstheme="minorHAnsi"/>
        </w:rPr>
        <w:t xml:space="preserve"> közös célja volt az együttműködéssel, hogy a szállodát erős szakmai háttér mellett, az Accent Hotels portfolió szinergiáit kihasználva, magas színvonalon </w:t>
      </w:r>
      <w:proofErr w:type="spellStart"/>
      <w:r w:rsidRPr="008B203E">
        <w:rPr>
          <w:rFonts w:asciiTheme="minorHAnsi" w:hAnsiTheme="minorHAnsi" w:cstheme="minorHAnsi"/>
        </w:rPr>
        <w:t>működjön</w:t>
      </w:r>
      <w:proofErr w:type="spellEnd"/>
      <w:r w:rsidRPr="008B203E">
        <w:rPr>
          <w:rFonts w:asciiTheme="minorHAnsi" w:hAnsiTheme="minorHAnsi" w:cstheme="minorHAnsi"/>
        </w:rPr>
        <w:t xml:space="preserve"> a szállóvendégek maximális megelégedésére. </w:t>
      </w:r>
    </w:p>
    <w:p w14:paraId="207C065C" w14:textId="4EC85CD9" w:rsidR="00B21030" w:rsidRPr="007054D7" w:rsidRDefault="009D1D22" w:rsidP="007A1B3D">
      <w:pPr>
        <w:spacing w:line="320" w:lineRule="exact"/>
        <w:rPr>
          <w:rFonts w:asciiTheme="minorHAnsi" w:hAnsiTheme="minorHAnsi" w:cstheme="minorHAnsi"/>
        </w:rPr>
      </w:pPr>
      <w:r w:rsidRPr="008B203E">
        <w:rPr>
          <w:rFonts w:asciiTheme="minorHAnsi" w:hAnsiTheme="minorHAnsi" w:cstheme="minorHAnsi"/>
        </w:rPr>
        <w:t xml:space="preserve">A 2019 júliusi nyitás után a szálloda hamar megtalálta a helyét a budapesti szállodai piacon, különösen hiánypótló termék a budai oldalon. </w:t>
      </w:r>
    </w:p>
    <w:sectPr w:rsidR="00B21030" w:rsidRPr="007054D7" w:rsidSect="00874C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5310" w14:textId="77777777" w:rsidR="00235C94" w:rsidRDefault="00235C94" w:rsidP="00F915FB">
      <w:r>
        <w:separator/>
      </w:r>
    </w:p>
  </w:endnote>
  <w:endnote w:type="continuationSeparator" w:id="0">
    <w:p w14:paraId="537A7799" w14:textId="77777777" w:rsidR="00235C94" w:rsidRDefault="00235C94" w:rsidP="00F9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CC61" w14:textId="77777777" w:rsidR="00235C94" w:rsidRDefault="00235C94" w:rsidP="00F915FB">
      <w:r>
        <w:separator/>
      </w:r>
    </w:p>
  </w:footnote>
  <w:footnote w:type="continuationSeparator" w:id="0">
    <w:p w14:paraId="05460F03" w14:textId="77777777" w:rsidR="00235C94" w:rsidRDefault="00235C94" w:rsidP="00F91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AB1E3" w14:textId="645E3C1C" w:rsidR="00F915FB" w:rsidRDefault="00F915FB" w:rsidP="00F915FB">
    <w:pPr>
      <w:pStyle w:val="lfej"/>
      <w:tabs>
        <w:tab w:val="clear" w:pos="4536"/>
        <w:tab w:val="clear" w:pos="9072"/>
        <w:tab w:val="left" w:pos="5100"/>
      </w:tabs>
    </w:pPr>
    <w:r>
      <w:rPr>
        <w:noProof/>
      </w:rPr>
      <w:drawing>
        <wp:inline distT="0" distB="0" distL="0" distR="0" wp14:anchorId="279F780C" wp14:editId="69BA0BE9">
          <wp:extent cx="1523885" cy="995008"/>
          <wp:effectExtent l="0" t="0" r="63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257" cy="100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3E6D65">
      <w:tab/>
    </w:r>
    <w:r w:rsidR="003E6D65">
      <w:tab/>
    </w:r>
    <w:r>
      <w:rPr>
        <w:noProof/>
      </w:rPr>
      <w:drawing>
        <wp:inline distT="0" distB="0" distL="0" distR="0" wp14:anchorId="6DF73218" wp14:editId="39954C20">
          <wp:extent cx="1321694" cy="9994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154" cy="1005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3D"/>
    <w:rsid w:val="00024F6C"/>
    <w:rsid w:val="00070407"/>
    <w:rsid w:val="00092A45"/>
    <w:rsid w:val="00097766"/>
    <w:rsid w:val="000E1EEC"/>
    <w:rsid w:val="000F7B1E"/>
    <w:rsid w:val="00162C8E"/>
    <w:rsid w:val="00165800"/>
    <w:rsid w:val="00173D81"/>
    <w:rsid w:val="001B5773"/>
    <w:rsid w:val="001D1294"/>
    <w:rsid w:val="00224274"/>
    <w:rsid w:val="00231B5D"/>
    <w:rsid w:val="00235C94"/>
    <w:rsid w:val="00236E35"/>
    <w:rsid w:val="00243413"/>
    <w:rsid w:val="0027529D"/>
    <w:rsid w:val="0029401D"/>
    <w:rsid w:val="002D36B6"/>
    <w:rsid w:val="003501BE"/>
    <w:rsid w:val="003E18D6"/>
    <w:rsid w:val="003E6D65"/>
    <w:rsid w:val="003F35EC"/>
    <w:rsid w:val="00426155"/>
    <w:rsid w:val="00464209"/>
    <w:rsid w:val="00485ACF"/>
    <w:rsid w:val="00541A72"/>
    <w:rsid w:val="0057793C"/>
    <w:rsid w:val="006334D3"/>
    <w:rsid w:val="00653ECD"/>
    <w:rsid w:val="00665803"/>
    <w:rsid w:val="00681A8F"/>
    <w:rsid w:val="006B0732"/>
    <w:rsid w:val="007054D7"/>
    <w:rsid w:val="00711CFD"/>
    <w:rsid w:val="007A1B3D"/>
    <w:rsid w:val="007A4C87"/>
    <w:rsid w:val="007B09A6"/>
    <w:rsid w:val="007F3CE5"/>
    <w:rsid w:val="00874C5E"/>
    <w:rsid w:val="00885736"/>
    <w:rsid w:val="008970A4"/>
    <w:rsid w:val="008A6291"/>
    <w:rsid w:val="008B203E"/>
    <w:rsid w:val="00900AEB"/>
    <w:rsid w:val="00980C5B"/>
    <w:rsid w:val="00991A26"/>
    <w:rsid w:val="009A36B2"/>
    <w:rsid w:val="009D1D22"/>
    <w:rsid w:val="009D52DD"/>
    <w:rsid w:val="009E5AE9"/>
    <w:rsid w:val="009F1B54"/>
    <w:rsid w:val="00A105C7"/>
    <w:rsid w:val="00A37A59"/>
    <w:rsid w:val="00A516C4"/>
    <w:rsid w:val="00A552A2"/>
    <w:rsid w:val="00A92E86"/>
    <w:rsid w:val="00AC1AA9"/>
    <w:rsid w:val="00AD5849"/>
    <w:rsid w:val="00AF5EDF"/>
    <w:rsid w:val="00B21030"/>
    <w:rsid w:val="00B30B15"/>
    <w:rsid w:val="00B32D88"/>
    <w:rsid w:val="00B56C85"/>
    <w:rsid w:val="00B64027"/>
    <w:rsid w:val="00B91E4E"/>
    <w:rsid w:val="00BC7591"/>
    <w:rsid w:val="00BC7A6D"/>
    <w:rsid w:val="00BF6ADD"/>
    <w:rsid w:val="00C208E6"/>
    <w:rsid w:val="00C43ECE"/>
    <w:rsid w:val="00C444A0"/>
    <w:rsid w:val="00C81A69"/>
    <w:rsid w:val="00CB62D3"/>
    <w:rsid w:val="00CD1CFB"/>
    <w:rsid w:val="00CF18F7"/>
    <w:rsid w:val="00D12C13"/>
    <w:rsid w:val="00D30157"/>
    <w:rsid w:val="00D33B77"/>
    <w:rsid w:val="00DA5BA7"/>
    <w:rsid w:val="00DD0806"/>
    <w:rsid w:val="00DD692F"/>
    <w:rsid w:val="00EB4759"/>
    <w:rsid w:val="00EB6B7A"/>
    <w:rsid w:val="00F032ED"/>
    <w:rsid w:val="00F05547"/>
    <w:rsid w:val="00F84F30"/>
    <w:rsid w:val="00F915FB"/>
    <w:rsid w:val="00F9174F"/>
    <w:rsid w:val="00FF1324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7CA9"/>
  <w15:chartTrackingRefBased/>
  <w15:docId w15:val="{25BF9675-508E-41D0-846C-08578CC2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915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915F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915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915F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208E6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C208E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208E6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231B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31B5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31B5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31B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31B5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damdesignstudio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monasteryhotel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imre.csordas@accenthotel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1419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Kiraly</dc:creator>
  <cp:keywords/>
  <dc:description/>
  <cp:lastModifiedBy>Daniel Kiraly</cp:lastModifiedBy>
  <cp:revision>2</cp:revision>
  <dcterms:created xsi:type="dcterms:W3CDTF">2021-09-24T10:43:00Z</dcterms:created>
  <dcterms:modified xsi:type="dcterms:W3CDTF">2021-09-24T10:43:00Z</dcterms:modified>
</cp:coreProperties>
</file>